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BE88730" w14:textId="63E139E7" w:rsidR="00AF150D" w:rsidRPr="00E34EA6" w:rsidRDefault="00566E98" w:rsidP="00AA3CE7">
      <w:pPr>
        <w:spacing w:after="0" w:line="240" w:lineRule="auto"/>
        <w:jc w:val="center"/>
        <w:rPr>
          <w:rFonts w:ascii="Arial" w:hAnsi="Arial" w:cs="Arial"/>
          <w:b/>
          <w:bCs/>
          <w:color w:val="0432FF"/>
          <w:sz w:val="36"/>
          <w:szCs w:val="36"/>
        </w:rPr>
      </w:pPr>
      <w:r w:rsidRPr="00E34EA6">
        <w:rPr>
          <w:rFonts w:ascii="Arial" w:hAnsi="Arial" w:cs="Arial"/>
          <w:noProof/>
          <w:sz w:val="18"/>
          <w:szCs w:val="18"/>
        </w:rPr>
        <mc:AlternateContent>
          <mc:Choice Requires="wps">
            <w:drawing>
              <wp:anchor distT="45720" distB="45720" distL="114300" distR="114300" simplePos="0" relativeHeight="251662336" behindDoc="0" locked="0" layoutInCell="1" allowOverlap="1" wp14:anchorId="3D755D75" wp14:editId="04BADD38">
                <wp:simplePos x="0" y="0"/>
                <wp:positionH relativeFrom="column">
                  <wp:posOffset>-327025</wp:posOffset>
                </wp:positionH>
                <wp:positionV relativeFrom="paragraph">
                  <wp:posOffset>-504825</wp:posOffset>
                </wp:positionV>
                <wp:extent cx="7572375" cy="419100"/>
                <wp:effectExtent l="0" t="0" r="9525"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72375" cy="419100"/>
                        </a:xfrm>
                        <a:prstGeom prst="rect">
                          <a:avLst/>
                        </a:prstGeom>
                        <a:solidFill>
                          <a:srgbClr val="FF0000"/>
                        </a:solidFill>
                        <a:ln w="9525">
                          <a:noFill/>
                          <a:miter lim="800000"/>
                          <a:headEnd/>
                          <a:tailEnd/>
                        </a:ln>
                      </wps:spPr>
                      <wps:txbx>
                        <w:txbxContent>
                          <w:p w14:paraId="62B6FFAB" w14:textId="18425966" w:rsidR="00935CD7" w:rsidRPr="00642933" w:rsidRDefault="00935CD7" w:rsidP="00935CD7">
                            <w:pPr>
                              <w:jc w:val="center"/>
                              <w:rPr>
                                <w:rFonts w:ascii="Arial" w:hAnsi="Arial" w:cs="Arial"/>
                                <w:b/>
                                <w:bCs/>
                                <w:color w:val="FF0000"/>
                                <w:sz w:val="36"/>
                                <w:szCs w:val="36"/>
                              </w:rPr>
                            </w:pPr>
                            <w:r w:rsidRPr="00642933">
                              <w:rPr>
                                <w:rFonts w:ascii="Arial" w:hAnsi="Arial" w:cs="Arial"/>
                                <w:b/>
                                <w:bCs/>
                                <w:color w:val="FFFFFF" w:themeColor="background1"/>
                                <w:sz w:val="40"/>
                                <w:szCs w:val="40"/>
                              </w:rPr>
                              <w:t>Please Read</w:t>
                            </w:r>
                            <w:r w:rsidR="006C22EF" w:rsidRPr="00642933">
                              <w:rPr>
                                <w:rFonts w:ascii="Arial" w:hAnsi="Arial" w:cs="Arial"/>
                                <w:b/>
                                <w:bCs/>
                                <w:color w:val="FFFFFF" w:themeColor="background1"/>
                                <w:sz w:val="40"/>
                                <w:szCs w:val="40"/>
                              </w:rPr>
                              <w:t>!</w:t>
                            </w:r>
                          </w:p>
                        </w:txbxContent>
                      </wps:txbx>
                      <wps:bodyPr rot="0" vert="horz" wrap="square" lIns="91440" tIns="45720" rIns="91440" bIns="45720" anchor="b" anchorCtr="0">
                        <a:noAutofit/>
                      </wps:bodyPr>
                    </wps:wsp>
                  </a:graphicData>
                </a:graphic>
                <wp14:sizeRelH relativeFrom="margin">
                  <wp14:pctWidth>0</wp14:pctWidth>
                </wp14:sizeRelH>
                <wp14:sizeRelV relativeFrom="margin">
                  <wp14:pctHeight>0</wp14:pctHeight>
                </wp14:sizeRelV>
              </wp:anchor>
            </w:drawing>
          </mc:Choice>
          <mc:Fallback>
            <w:pict>
              <v:shapetype w14:anchorId="3D755D75" id="_x0000_t202" coordsize="21600,21600" o:spt="202" path="m,l,21600r21600,l21600,xe">
                <v:stroke joinstyle="miter"/>
                <v:path gradientshapeok="t" o:connecttype="rect"/>
              </v:shapetype>
              <v:shape id="Text Box 2" o:spid="_x0000_s1026" type="#_x0000_t202" style="position:absolute;left:0;text-align:left;margin-left:-25.75pt;margin-top:-39.75pt;width:596.25pt;height:33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" fillcolor="red" stroked="f">
                <v:textbox>
                  <w:txbxContent>
                    <w:p w14:paraId="62B6FFAB" w14:textId="18425966" w:rsidR="00935CD7" w:rsidRPr="00642933" w:rsidRDefault="00935CD7" w:rsidP="00935CD7">
                      <w:pPr>
                        <w:jc w:val="center"/>
                        <w:rPr>
                          <w:rFonts w:ascii="Arial" w:hAnsi="Arial" w:cs="Arial"/>
                          <w:b/>
                          <w:bCs/>
                          <w:color w:val="FF0000"/>
                          <w:sz w:val="36"/>
                          <w:szCs w:val="36"/>
                        </w:rPr>
                      </w:pPr>
                      <w:r w:rsidRPr="00642933">
                        <w:rPr>
                          <w:rFonts w:ascii="Arial" w:hAnsi="Arial" w:cs="Arial"/>
                          <w:b/>
                          <w:bCs/>
                          <w:color w:val="FFFFFF" w:themeColor="background1"/>
                          <w:sz w:val="40"/>
                          <w:szCs w:val="40"/>
                        </w:rPr>
                        <w:t>Please Read</w:t>
                      </w:r>
                      <w:r w:rsidR="006C22EF" w:rsidRPr="00642933">
                        <w:rPr>
                          <w:rFonts w:ascii="Arial" w:hAnsi="Arial" w:cs="Arial"/>
                          <w:b/>
                          <w:bCs/>
                          <w:color w:val="FFFFFF" w:themeColor="background1"/>
                          <w:sz w:val="40"/>
                          <w:szCs w:val="40"/>
                        </w:rPr>
                        <w:t>!</w:t>
                      </w:r>
                    </w:p>
                  </w:txbxContent>
                </v:textbox>
              </v:shape>
            </w:pict>
          </mc:Fallback>
        </mc:AlternateContent>
      </w:r>
      <w:r w:rsidR="00B42C36" w:rsidRPr="00E34EA6">
        <w:rPr>
          <w:rFonts w:ascii="Arial" w:hAnsi="Arial" w:cs="Arial"/>
          <w:b/>
          <w:noProof/>
          <w:sz w:val="18"/>
          <w:szCs w:val="18"/>
        </w:rPr>
        <w:drawing>
          <wp:anchor distT="0" distB="0" distL="114300" distR="114300" simplePos="0" relativeHeight="251659264" behindDoc="1" locked="0" layoutInCell="1" allowOverlap="1" wp14:anchorId="6C04A4A5" wp14:editId="453E4F22">
            <wp:simplePos x="0" y="0"/>
            <wp:positionH relativeFrom="column">
              <wp:posOffset>-227965</wp:posOffset>
            </wp:positionH>
            <wp:positionV relativeFrom="paragraph">
              <wp:posOffset>-119380</wp:posOffset>
            </wp:positionV>
            <wp:extent cx="7355840" cy="10467340"/>
            <wp:effectExtent l="0" t="0" r="0" b="0"/>
            <wp:wrapNone/>
            <wp:docPr id="11" name="Picture 2" descr="PNP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PNP LOGO"/>
                    <pic:cNvPicPr preferRelativeResize="0">
                      <a:picLocks noChangeAspect="1" noChangeArrowheads="1"/>
                    </pic:cNvPicPr>
                  </pic:nvPicPr>
                  <pic:blipFill>
                    <a:blip r:embed="rId6" cstate="print">
                      <a:alphaModFix amt="11000"/>
                      <a:extLst>
                        <a:ext uri="{BEBA8EAE-BF5A-486C-A8C5-ECC9F3942E4B}">
                          <a14:imgProps xmlns:a14="http://schemas.microsoft.com/office/drawing/2010/main">
                            <a14:imgLayer r:embed="rId7">
                              <a14:imgEffect>
                                <a14:saturation sat="400000"/>
                              </a14:imgEffect>
                            </a14:imgLayer>
                          </a14:imgProps>
                        </a:ext>
                      </a:extLst>
                    </a:blip>
                    <a:srcRect l="9184" t="12245" r="6914" b="12925"/>
                    <a:stretch>
                      <a:fillRect/>
                    </a:stretch>
                  </pic:blipFill>
                  <pic:spPr bwMode="auto">
                    <a:xfrm>
                      <a:off x="0" y="0"/>
                      <a:ext cx="7355840" cy="1046734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CC7101" w:rsidRPr="00E34EA6">
        <w:rPr>
          <w:rFonts w:ascii="Arial" w:hAnsi="Arial" w:cs="Arial"/>
          <w:b/>
          <w:bCs/>
          <w:color w:val="0432FF"/>
          <w:sz w:val="36"/>
          <w:szCs w:val="36"/>
        </w:rPr>
        <w:t>PNP</w:t>
      </w:r>
    </w:p>
    <w:p w14:paraId="3C52242E" w14:textId="341B453E" w:rsidR="00147D85" w:rsidRPr="00E34EA6" w:rsidRDefault="00AF150D" w:rsidP="00AA3CE7">
      <w:pPr>
        <w:spacing w:after="0" w:line="240" w:lineRule="auto"/>
        <w:jc w:val="center"/>
        <w:rPr>
          <w:rFonts w:ascii="Arial" w:hAnsi="Arial" w:cs="Arial"/>
          <w:b/>
          <w:bCs/>
          <w:color w:val="0432FF"/>
          <w:sz w:val="44"/>
          <w:szCs w:val="44"/>
        </w:rPr>
      </w:pPr>
      <w:r w:rsidRPr="00E34EA6">
        <w:rPr>
          <w:rFonts w:ascii="Arial" w:hAnsi="Arial" w:cs="Arial"/>
          <w:b/>
          <w:bCs/>
          <w:color w:val="0432FF"/>
          <w:sz w:val="36"/>
          <w:szCs w:val="36"/>
        </w:rPr>
        <w:t xml:space="preserve">Data </w:t>
      </w:r>
      <w:r w:rsidR="00147D85" w:rsidRPr="00E34EA6">
        <w:rPr>
          <w:rFonts w:ascii="Arial" w:hAnsi="Arial" w:cs="Arial"/>
          <w:b/>
          <w:bCs/>
          <w:color w:val="0432FF"/>
          <w:sz w:val="36"/>
          <w:szCs w:val="36"/>
        </w:rPr>
        <w:t xml:space="preserve">Privacy </w:t>
      </w:r>
      <w:r w:rsidR="00B42C36" w:rsidRPr="00E34EA6">
        <w:rPr>
          <w:rFonts w:ascii="Arial" w:hAnsi="Arial" w:cs="Arial"/>
          <w:b/>
          <w:bCs/>
          <w:color w:val="0432FF"/>
          <w:sz w:val="36"/>
          <w:szCs w:val="36"/>
        </w:rPr>
        <w:t>Notice</w:t>
      </w:r>
    </w:p>
    <w:p w14:paraId="3642C5AA" w14:textId="30F67C26" w:rsidR="00147D85" w:rsidRPr="00566E98" w:rsidRDefault="00147D85" w:rsidP="00392159">
      <w:pPr>
        <w:spacing w:after="0" w:line="240" w:lineRule="auto"/>
        <w:jc w:val="both"/>
        <w:rPr>
          <w:rFonts w:ascii="Arial" w:hAnsi="Arial" w:cs="Arial"/>
          <w:sz w:val="18"/>
          <w:szCs w:val="18"/>
        </w:rPr>
      </w:pPr>
    </w:p>
    <w:p w14:paraId="3AA5D324" w14:textId="7E350205" w:rsidR="00147D85" w:rsidRPr="00E34EA6" w:rsidRDefault="00147D85" w:rsidP="0025381C">
      <w:pPr>
        <w:spacing w:after="0" w:line="240" w:lineRule="auto"/>
        <w:ind w:firstLine="720"/>
        <w:jc w:val="both"/>
        <w:rPr>
          <w:rFonts w:ascii="Arial" w:hAnsi="Arial" w:cs="Arial"/>
          <w:sz w:val="20"/>
          <w:szCs w:val="20"/>
        </w:rPr>
      </w:pPr>
      <w:r w:rsidRPr="00E34EA6">
        <w:rPr>
          <w:rFonts w:ascii="Arial" w:hAnsi="Arial" w:cs="Arial"/>
          <w:sz w:val="20"/>
          <w:szCs w:val="20"/>
        </w:rPr>
        <w:t xml:space="preserve">The </w:t>
      </w:r>
      <w:r w:rsidRPr="00E34EA6">
        <w:rPr>
          <w:rFonts w:ascii="Arial" w:hAnsi="Arial" w:cs="Arial"/>
          <w:b/>
          <w:bCs/>
          <w:sz w:val="20"/>
          <w:szCs w:val="20"/>
        </w:rPr>
        <w:t>Philippine National Police (PNP)</w:t>
      </w:r>
      <w:r w:rsidRPr="00E34EA6">
        <w:rPr>
          <w:rFonts w:ascii="Arial" w:hAnsi="Arial" w:cs="Arial"/>
          <w:sz w:val="20"/>
          <w:szCs w:val="20"/>
        </w:rPr>
        <w:t xml:space="preserve"> is committed to upholding, respecting, and valuing data privacy rights</w:t>
      </w:r>
      <w:r w:rsidR="00AA3CE7" w:rsidRPr="00E34EA6">
        <w:rPr>
          <w:rFonts w:ascii="Arial" w:hAnsi="Arial" w:cs="Arial"/>
          <w:sz w:val="20"/>
          <w:szCs w:val="20"/>
        </w:rPr>
        <w:t xml:space="preserve"> in compliance with the Data Privacy Act of 2012 (Republic Act No. 10173) and its Implementing Rules and Regulations (IRR) in all aspects of handling personal information</w:t>
      </w:r>
      <w:r w:rsidRPr="00E34EA6">
        <w:rPr>
          <w:rFonts w:ascii="Arial" w:hAnsi="Arial" w:cs="Arial"/>
          <w:sz w:val="20"/>
          <w:szCs w:val="20"/>
        </w:rPr>
        <w:t xml:space="preserve">. This Privacy </w:t>
      </w:r>
      <w:r w:rsidR="00B42C36" w:rsidRPr="00E34EA6">
        <w:rPr>
          <w:rFonts w:ascii="Arial" w:hAnsi="Arial" w:cs="Arial"/>
          <w:sz w:val="20"/>
          <w:szCs w:val="20"/>
        </w:rPr>
        <w:t>Notice</w:t>
      </w:r>
      <w:r w:rsidRPr="00E34EA6">
        <w:rPr>
          <w:rFonts w:ascii="Arial" w:hAnsi="Arial" w:cs="Arial"/>
          <w:sz w:val="20"/>
          <w:szCs w:val="20"/>
        </w:rPr>
        <w:t xml:space="preserve"> outlines how we collect, use, maintain, and protect information obtained from individuals </w:t>
      </w:r>
      <w:r w:rsidR="00392159" w:rsidRPr="00E34EA6">
        <w:rPr>
          <w:rFonts w:ascii="Arial" w:hAnsi="Arial" w:cs="Arial"/>
          <w:sz w:val="20"/>
          <w:szCs w:val="20"/>
        </w:rPr>
        <w:t xml:space="preserve">using or transacting in </w:t>
      </w:r>
      <w:r w:rsidRPr="00E34EA6">
        <w:rPr>
          <w:rFonts w:ascii="Arial" w:hAnsi="Arial" w:cs="Arial"/>
          <w:sz w:val="20"/>
          <w:szCs w:val="20"/>
        </w:rPr>
        <w:t>PNP services and platforms.</w:t>
      </w:r>
    </w:p>
    <w:p w14:paraId="06A1D164" w14:textId="72F71485" w:rsidR="00147D85" w:rsidRPr="00E34EA6" w:rsidRDefault="00147D85" w:rsidP="00392159">
      <w:pPr>
        <w:spacing w:after="0" w:line="240" w:lineRule="auto"/>
        <w:jc w:val="both"/>
        <w:rPr>
          <w:rFonts w:ascii="Arial" w:hAnsi="Arial" w:cs="Arial"/>
          <w:sz w:val="18"/>
          <w:szCs w:val="18"/>
        </w:rPr>
      </w:pPr>
    </w:p>
    <w:p w14:paraId="2BA83B58" w14:textId="2A24284A" w:rsidR="00147D85" w:rsidRPr="00E34EA6" w:rsidRDefault="002E395B" w:rsidP="00392159">
      <w:pPr>
        <w:spacing w:after="0" w:line="240" w:lineRule="auto"/>
        <w:jc w:val="both"/>
        <w:rPr>
          <w:rFonts w:ascii="Arial" w:hAnsi="Arial" w:cs="Arial"/>
          <w:b/>
          <w:bCs/>
          <w:color w:val="0432FF"/>
          <w:sz w:val="20"/>
          <w:szCs w:val="20"/>
          <w:u w:val="single"/>
        </w:rPr>
      </w:pPr>
      <w:r w:rsidRPr="00E34EA6">
        <w:rPr>
          <w:rFonts w:ascii="Arial" w:hAnsi="Arial" w:cs="Arial"/>
          <w:b/>
          <w:bCs/>
          <w:color w:val="0432FF"/>
          <w:sz w:val="20"/>
          <w:szCs w:val="20"/>
          <w:u w:val="single"/>
        </w:rPr>
        <w:t>PERSONAL INFORMATION COLLECTION</w:t>
      </w:r>
    </w:p>
    <w:p w14:paraId="3FF39B39" w14:textId="2666020E" w:rsidR="0089770F" w:rsidRPr="00E34EA6" w:rsidRDefault="0089770F" w:rsidP="00392159">
      <w:pPr>
        <w:spacing w:after="0" w:line="240" w:lineRule="auto"/>
        <w:jc w:val="both"/>
        <w:rPr>
          <w:rFonts w:ascii="Arial" w:hAnsi="Arial" w:cs="Arial"/>
          <w:b/>
          <w:bCs/>
          <w:sz w:val="18"/>
          <w:szCs w:val="18"/>
          <w:u w:val="single"/>
        </w:rPr>
      </w:pPr>
    </w:p>
    <w:p w14:paraId="50BC0D73" w14:textId="36775801" w:rsidR="00147D85" w:rsidRPr="00E34EA6" w:rsidRDefault="00147D85" w:rsidP="002A49AB">
      <w:pPr>
        <w:spacing w:after="0" w:line="240" w:lineRule="auto"/>
        <w:ind w:firstLine="720"/>
        <w:jc w:val="both"/>
        <w:rPr>
          <w:rFonts w:ascii="Arial" w:hAnsi="Arial" w:cs="Arial"/>
          <w:sz w:val="20"/>
          <w:szCs w:val="20"/>
        </w:rPr>
      </w:pPr>
      <w:r w:rsidRPr="00E34EA6">
        <w:rPr>
          <w:rFonts w:ascii="Arial" w:hAnsi="Arial" w:cs="Arial"/>
          <w:sz w:val="20"/>
          <w:szCs w:val="20"/>
        </w:rPr>
        <w:t>The PNP collects personal identification information</w:t>
      </w:r>
      <w:r w:rsidR="00FF69ED" w:rsidRPr="00E34EA6">
        <w:rPr>
          <w:rFonts w:ascii="Arial" w:hAnsi="Arial" w:cs="Arial"/>
          <w:sz w:val="20"/>
          <w:szCs w:val="20"/>
        </w:rPr>
        <w:t xml:space="preserve"> from individuals</w:t>
      </w:r>
      <w:r w:rsidRPr="00E34EA6">
        <w:rPr>
          <w:rFonts w:ascii="Arial" w:hAnsi="Arial" w:cs="Arial"/>
          <w:sz w:val="20"/>
          <w:szCs w:val="20"/>
        </w:rPr>
        <w:t xml:space="preserve"> in various ways, including but not limited to</w:t>
      </w:r>
      <w:r w:rsidR="00DF03E4" w:rsidRPr="00E34EA6">
        <w:rPr>
          <w:rFonts w:ascii="Arial" w:hAnsi="Arial" w:cs="Arial"/>
          <w:sz w:val="20"/>
          <w:szCs w:val="20"/>
        </w:rPr>
        <w:t>,</w:t>
      </w:r>
      <w:r w:rsidRPr="00E34EA6">
        <w:rPr>
          <w:rFonts w:ascii="Arial" w:hAnsi="Arial" w:cs="Arial"/>
          <w:sz w:val="20"/>
          <w:szCs w:val="20"/>
        </w:rPr>
        <w:t xml:space="preserve"> </w:t>
      </w:r>
      <w:r w:rsidR="00FF69ED" w:rsidRPr="00E34EA6">
        <w:rPr>
          <w:rFonts w:ascii="Arial" w:hAnsi="Arial" w:cs="Arial"/>
          <w:sz w:val="20"/>
          <w:szCs w:val="20"/>
        </w:rPr>
        <w:t>visiting</w:t>
      </w:r>
      <w:r w:rsidR="00CF20D4" w:rsidRPr="00E34EA6">
        <w:rPr>
          <w:rFonts w:ascii="Arial" w:hAnsi="Arial" w:cs="Arial"/>
          <w:sz w:val="20"/>
          <w:szCs w:val="20"/>
        </w:rPr>
        <w:t xml:space="preserve"> PNP</w:t>
      </w:r>
      <w:r w:rsidRPr="00E34EA6">
        <w:rPr>
          <w:rFonts w:ascii="Arial" w:hAnsi="Arial" w:cs="Arial"/>
          <w:sz w:val="20"/>
          <w:szCs w:val="20"/>
        </w:rPr>
        <w:t xml:space="preserve"> </w:t>
      </w:r>
      <w:r w:rsidR="00AF150D" w:rsidRPr="00E34EA6">
        <w:rPr>
          <w:rFonts w:ascii="Arial" w:hAnsi="Arial" w:cs="Arial"/>
          <w:sz w:val="20"/>
          <w:szCs w:val="20"/>
        </w:rPr>
        <w:t>Offices</w:t>
      </w:r>
      <w:r w:rsidRPr="00E34EA6">
        <w:rPr>
          <w:rFonts w:ascii="Arial" w:hAnsi="Arial" w:cs="Arial"/>
          <w:sz w:val="20"/>
          <w:szCs w:val="20"/>
        </w:rPr>
        <w:t xml:space="preserve">, </w:t>
      </w:r>
      <w:r w:rsidR="00FF69ED" w:rsidRPr="00E34EA6">
        <w:rPr>
          <w:rFonts w:ascii="Arial" w:hAnsi="Arial" w:cs="Arial"/>
          <w:sz w:val="20"/>
          <w:szCs w:val="20"/>
        </w:rPr>
        <w:t>engagement in</w:t>
      </w:r>
      <w:r w:rsidRPr="00E34EA6">
        <w:rPr>
          <w:rFonts w:ascii="Arial" w:hAnsi="Arial" w:cs="Arial"/>
          <w:sz w:val="20"/>
          <w:szCs w:val="20"/>
        </w:rPr>
        <w:t xml:space="preserve"> </w:t>
      </w:r>
      <w:r w:rsidR="00CF20D4" w:rsidRPr="00E34EA6">
        <w:rPr>
          <w:rFonts w:ascii="Arial" w:hAnsi="Arial" w:cs="Arial"/>
          <w:sz w:val="20"/>
          <w:szCs w:val="20"/>
        </w:rPr>
        <w:t>PNP</w:t>
      </w:r>
      <w:r w:rsidRPr="00E34EA6">
        <w:rPr>
          <w:rFonts w:ascii="Arial" w:hAnsi="Arial" w:cs="Arial"/>
          <w:sz w:val="20"/>
          <w:szCs w:val="20"/>
        </w:rPr>
        <w:t xml:space="preserve"> services,</w:t>
      </w:r>
      <w:r w:rsidR="00AA3CE7" w:rsidRPr="00E34EA6">
        <w:rPr>
          <w:rFonts w:ascii="Arial" w:hAnsi="Arial" w:cs="Arial"/>
          <w:sz w:val="20"/>
          <w:szCs w:val="20"/>
        </w:rPr>
        <w:t xml:space="preserve"> </w:t>
      </w:r>
      <w:r w:rsidR="00FF69ED" w:rsidRPr="00E34EA6">
        <w:rPr>
          <w:rFonts w:ascii="Arial" w:hAnsi="Arial" w:cs="Arial"/>
          <w:sz w:val="20"/>
          <w:szCs w:val="20"/>
        </w:rPr>
        <w:t xml:space="preserve">completion of </w:t>
      </w:r>
      <w:r w:rsidR="00AA3CE7" w:rsidRPr="00E34EA6">
        <w:rPr>
          <w:rFonts w:ascii="Arial" w:hAnsi="Arial" w:cs="Arial"/>
          <w:sz w:val="20"/>
          <w:szCs w:val="20"/>
        </w:rPr>
        <w:t xml:space="preserve">application/registration </w:t>
      </w:r>
      <w:r w:rsidR="00DF03E4" w:rsidRPr="00E34EA6">
        <w:rPr>
          <w:rFonts w:ascii="Arial" w:hAnsi="Arial" w:cs="Arial"/>
          <w:sz w:val="20"/>
          <w:szCs w:val="20"/>
        </w:rPr>
        <w:t>forms</w:t>
      </w:r>
      <w:r w:rsidR="00AA3CE7" w:rsidRPr="00E34EA6">
        <w:rPr>
          <w:rFonts w:ascii="Arial" w:hAnsi="Arial" w:cs="Arial"/>
          <w:sz w:val="20"/>
          <w:szCs w:val="20"/>
        </w:rPr>
        <w:t>,</w:t>
      </w:r>
      <w:r w:rsidRPr="00E34EA6">
        <w:rPr>
          <w:rFonts w:ascii="Arial" w:hAnsi="Arial" w:cs="Arial"/>
          <w:sz w:val="20"/>
          <w:szCs w:val="20"/>
        </w:rPr>
        <w:t xml:space="preserve"> or </w:t>
      </w:r>
      <w:r w:rsidR="00FF69ED" w:rsidRPr="00E34EA6">
        <w:rPr>
          <w:rFonts w:ascii="Arial" w:hAnsi="Arial" w:cs="Arial"/>
          <w:sz w:val="20"/>
          <w:szCs w:val="20"/>
        </w:rPr>
        <w:t xml:space="preserve">involvement </w:t>
      </w:r>
      <w:r w:rsidRPr="00E34EA6">
        <w:rPr>
          <w:rFonts w:ascii="Arial" w:hAnsi="Arial" w:cs="Arial"/>
          <w:sz w:val="20"/>
          <w:szCs w:val="20"/>
        </w:rPr>
        <w:t>in programs or activities. The following personal information may be collected:</w:t>
      </w:r>
    </w:p>
    <w:p w14:paraId="3D5CEE18" w14:textId="35E210A5" w:rsidR="002A49AB" w:rsidRPr="00E34EA6" w:rsidRDefault="002A49AB" w:rsidP="002A49AB">
      <w:pPr>
        <w:pStyle w:val="ListParagraph"/>
        <w:spacing w:after="0" w:line="240" w:lineRule="auto"/>
        <w:jc w:val="both"/>
        <w:rPr>
          <w:rFonts w:ascii="Arial" w:hAnsi="Arial" w:cs="Arial"/>
          <w:b/>
          <w:bCs/>
          <w:sz w:val="18"/>
          <w:szCs w:val="18"/>
        </w:rPr>
      </w:pPr>
    </w:p>
    <w:tbl>
      <w:tblPr>
        <w:tblStyle w:val="TableGrid"/>
        <w:tblW w:w="5220" w:type="dxa"/>
        <w:tblInd w:w="90" w:type="dxa"/>
        <w:tblLook w:val="04A0" w:firstRow="1" w:lastRow="0" w:firstColumn="1" w:lastColumn="0" w:noHBand="0" w:noVBand="1"/>
      </w:tblPr>
      <w:tblGrid>
        <w:gridCol w:w="2790"/>
        <w:gridCol w:w="2250"/>
        <w:gridCol w:w="180"/>
      </w:tblGrid>
      <w:tr w:rsidR="002A49AB" w:rsidRPr="0029750F" w14:paraId="4E1F8415" w14:textId="77777777" w:rsidTr="0090630A">
        <w:tc>
          <w:tcPr>
            <w:tcW w:w="2790" w:type="dxa"/>
            <w:tcBorders>
              <w:top w:val="nil"/>
              <w:left w:val="nil"/>
              <w:bottom w:val="nil"/>
              <w:right w:val="nil"/>
            </w:tcBorders>
          </w:tcPr>
          <w:p w14:paraId="64D1E8FF" w14:textId="31F80349" w:rsidR="002A49AB" w:rsidRPr="0029750F" w:rsidRDefault="002A49AB" w:rsidP="0090630A">
            <w:pPr>
              <w:pStyle w:val="ListParagraph"/>
              <w:numPr>
                <w:ilvl w:val="0"/>
                <w:numId w:val="4"/>
              </w:numPr>
              <w:ind w:left="343"/>
              <w:jc w:val="both"/>
              <w:rPr>
                <w:rFonts w:ascii="Arial" w:hAnsi="Arial" w:cs="Arial"/>
                <w:b/>
                <w:bCs/>
              </w:rPr>
            </w:pPr>
            <w:r w:rsidRPr="0029750F">
              <w:rPr>
                <w:rFonts w:ascii="Arial" w:hAnsi="Arial" w:cs="Arial"/>
                <w:b/>
                <w:bCs/>
              </w:rPr>
              <w:t>Full Name</w:t>
            </w:r>
          </w:p>
        </w:tc>
        <w:tc>
          <w:tcPr>
            <w:tcW w:w="2430" w:type="dxa"/>
            <w:gridSpan w:val="2"/>
            <w:tcBorders>
              <w:top w:val="nil"/>
              <w:left w:val="nil"/>
              <w:bottom w:val="nil"/>
              <w:right w:val="nil"/>
            </w:tcBorders>
          </w:tcPr>
          <w:p w14:paraId="63E47313" w14:textId="46001A72" w:rsidR="002A49AB" w:rsidRPr="0029750F" w:rsidRDefault="008E41DD" w:rsidP="0090630A">
            <w:pPr>
              <w:pStyle w:val="ListParagraph"/>
              <w:numPr>
                <w:ilvl w:val="0"/>
                <w:numId w:val="4"/>
              </w:numPr>
              <w:ind w:left="346"/>
              <w:jc w:val="both"/>
              <w:rPr>
                <w:rFonts w:ascii="Arial" w:hAnsi="Arial" w:cs="Arial"/>
                <w:b/>
                <w:bCs/>
              </w:rPr>
            </w:pPr>
            <w:r w:rsidRPr="0029750F">
              <w:rPr>
                <w:rFonts w:ascii="Arial" w:hAnsi="Arial" w:cs="Arial"/>
                <w:b/>
                <w:bCs/>
              </w:rPr>
              <w:t>Contact Number</w:t>
            </w:r>
          </w:p>
        </w:tc>
      </w:tr>
      <w:tr w:rsidR="002A49AB" w:rsidRPr="0029750F" w14:paraId="7AA4484A" w14:textId="77777777" w:rsidTr="0090630A">
        <w:tc>
          <w:tcPr>
            <w:tcW w:w="2790" w:type="dxa"/>
            <w:tcBorders>
              <w:top w:val="nil"/>
              <w:left w:val="nil"/>
              <w:bottom w:val="nil"/>
              <w:right w:val="nil"/>
            </w:tcBorders>
          </w:tcPr>
          <w:p w14:paraId="2A1AEDDA" w14:textId="39CDF1E7" w:rsidR="002A49AB" w:rsidRPr="0029750F" w:rsidRDefault="002A49AB" w:rsidP="0090630A">
            <w:pPr>
              <w:pStyle w:val="ListParagraph"/>
              <w:numPr>
                <w:ilvl w:val="0"/>
                <w:numId w:val="4"/>
              </w:numPr>
              <w:ind w:left="343"/>
              <w:jc w:val="both"/>
              <w:rPr>
                <w:rFonts w:ascii="Arial" w:hAnsi="Arial" w:cs="Arial"/>
                <w:b/>
                <w:bCs/>
              </w:rPr>
            </w:pPr>
            <w:r w:rsidRPr="0029750F">
              <w:rPr>
                <w:rFonts w:ascii="Arial" w:hAnsi="Arial" w:cs="Arial"/>
                <w:b/>
                <w:bCs/>
              </w:rPr>
              <w:t>Address</w:t>
            </w:r>
          </w:p>
        </w:tc>
        <w:tc>
          <w:tcPr>
            <w:tcW w:w="2430" w:type="dxa"/>
            <w:gridSpan w:val="2"/>
            <w:tcBorders>
              <w:top w:val="nil"/>
              <w:left w:val="nil"/>
              <w:bottom w:val="nil"/>
              <w:right w:val="nil"/>
            </w:tcBorders>
          </w:tcPr>
          <w:p w14:paraId="66237DF7" w14:textId="7B4F1D6C" w:rsidR="002A49AB" w:rsidRPr="0029750F" w:rsidRDefault="008E41DD" w:rsidP="0090630A">
            <w:pPr>
              <w:pStyle w:val="ListParagraph"/>
              <w:numPr>
                <w:ilvl w:val="0"/>
                <w:numId w:val="4"/>
              </w:numPr>
              <w:ind w:left="346"/>
              <w:jc w:val="both"/>
              <w:rPr>
                <w:rFonts w:ascii="Arial" w:hAnsi="Arial" w:cs="Arial"/>
                <w:b/>
                <w:bCs/>
              </w:rPr>
            </w:pPr>
            <w:r w:rsidRPr="0029750F">
              <w:rPr>
                <w:rFonts w:ascii="Arial" w:hAnsi="Arial" w:cs="Arial"/>
                <w:b/>
                <w:bCs/>
              </w:rPr>
              <w:t>Email Address</w:t>
            </w:r>
          </w:p>
        </w:tc>
      </w:tr>
      <w:tr w:rsidR="008E41DD" w:rsidRPr="0029750F" w14:paraId="60B8C0FC" w14:textId="77777777" w:rsidTr="0090630A">
        <w:trPr>
          <w:gridAfter w:val="1"/>
          <w:wAfter w:w="180" w:type="dxa"/>
        </w:trPr>
        <w:tc>
          <w:tcPr>
            <w:tcW w:w="5040" w:type="dxa"/>
            <w:gridSpan w:val="2"/>
            <w:tcBorders>
              <w:top w:val="nil"/>
              <w:left w:val="nil"/>
              <w:bottom w:val="nil"/>
              <w:right w:val="nil"/>
            </w:tcBorders>
          </w:tcPr>
          <w:p w14:paraId="522B4311" w14:textId="46DEEF4D" w:rsidR="008E41DD" w:rsidRPr="0029750F" w:rsidRDefault="008E41DD" w:rsidP="0090630A">
            <w:pPr>
              <w:pStyle w:val="ListParagraph"/>
              <w:numPr>
                <w:ilvl w:val="0"/>
                <w:numId w:val="4"/>
              </w:numPr>
              <w:ind w:left="343"/>
              <w:jc w:val="both"/>
              <w:rPr>
                <w:rFonts w:ascii="Arial" w:hAnsi="Arial" w:cs="Arial"/>
                <w:b/>
                <w:bCs/>
              </w:rPr>
            </w:pPr>
            <w:r w:rsidRPr="0029750F">
              <w:rPr>
                <w:rFonts w:ascii="Arial" w:hAnsi="Arial" w:cs="Arial"/>
                <w:b/>
                <w:bCs/>
              </w:rPr>
              <w:t>Other Relevant Details</w:t>
            </w:r>
          </w:p>
        </w:tc>
      </w:tr>
    </w:tbl>
    <w:p w14:paraId="3DB30D23" w14:textId="23024EC7" w:rsidR="00147D85" w:rsidRPr="00E34EA6" w:rsidRDefault="00147D85" w:rsidP="00392159">
      <w:pPr>
        <w:spacing w:after="0" w:line="240" w:lineRule="auto"/>
        <w:jc w:val="both"/>
        <w:rPr>
          <w:rFonts w:ascii="Arial" w:hAnsi="Arial" w:cs="Arial"/>
          <w:sz w:val="18"/>
          <w:szCs w:val="18"/>
        </w:rPr>
      </w:pPr>
    </w:p>
    <w:p w14:paraId="1641A873" w14:textId="5F1E7317" w:rsidR="00147D85" w:rsidRPr="00E34EA6" w:rsidRDefault="00AA3CE7" w:rsidP="0025381C">
      <w:pPr>
        <w:spacing w:after="0" w:line="240" w:lineRule="auto"/>
        <w:ind w:firstLine="720"/>
        <w:jc w:val="both"/>
        <w:rPr>
          <w:rFonts w:ascii="Arial" w:hAnsi="Arial" w:cs="Arial"/>
          <w:sz w:val="20"/>
          <w:szCs w:val="20"/>
        </w:rPr>
      </w:pPr>
      <w:r w:rsidRPr="00E34EA6">
        <w:rPr>
          <w:rFonts w:ascii="Arial" w:hAnsi="Arial" w:cs="Arial"/>
          <w:sz w:val="20"/>
          <w:szCs w:val="20"/>
        </w:rPr>
        <w:t>The PNP</w:t>
      </w:r>
      <w:r w:rsidR="00147D85" w:rsidRPr="00E34EA6">
        <w:rPr>
          <w:rFonts w:ascii="Arial" w:hAnsi="Arial" w:cs="Arial"/>
          <w:sz w:val="20"/>
          <w:szCs w:val="20"/>
        </w:rPr>
        <w:t xml:space="preserve"> will only collect personal information from </w:t>
      </w:r>
      <w:r w:rsidR="00CF20D4" w:rsidRPr="00E34EA6">
        <w:rPr>
          <w:rFonts w:ascii="Arial" w:hAnsi="Arial" w:cs="Arial"/>
          <w:sz w:val="20"/>
          <w:szCs w:val="20"/>
        </w:rPr>
        <w:t xml:space="preserve">individuals </w:t>
      </w:r>
      <w:r w:rsidR="00FF69ED" w:rsidRPr="00E34EA6">
        <w:rPr>
          <w:rFonts w:ascii="Arial" w:hAnsi="Arial" w:cs="Arial"/>
          <w:sz w:val="20"/>
          <w:szCs w:val="20"/>
        </w:rPr>
        <w:t>upon their</w:t>
      </w:r>
      <w:r w:rsidR="00147D85" w:rsidRPr="00E34EA6">
        <w:rPr>
          <w:rFonts w:ascii="Arial" w:hAnsi="Arial" w:cs="Arial"/>
          <w:sz w:val="20"/>
          <w:szCs w:val="20"/>
        </w:rPr>
        <w:t xml:space="preserve"> </w:t>
      </w:r>
      <w:r w:rsidR="00FF69ED" w:rsidRPr="00E34EA6">
        <w:rPr>
          <w:rFonts w:ascii="Arial" w:hAnsi="Arial" w:cs="Arial"/>
          <w:sz w:val="20"/>
          <w:szCs w:val="20"/>
        </w:rPr>
        <w:t>voluntary</w:t>
      </w:r>
      <w:r w:rsidR="00147D85" w:rsidRPr="00E34EA6">
        <w:rPr>
          <w:rFonts w:ascii="Arial" w:hAnsi="Arial" w:cs="Arial"/>
          <w:sz w:val="20"/>
          <w:szCs w:val="20"/>
        </w:rPr>
        <w:t xml:space="preserve"> </w:t>
      </w:r>
      <w:r w:rsidR="00FF69ED" w:rsidRPr="00E34EA6">
        <w:rPr>
          <w:rFonts w:ascii="Arial" w:hAnsi="Arial" w:cs="Arial"/>
          <w:sz w:val="20"/>
          <w:szCs w:val="20"/>
        </w:rPr>
        <w:t>submission</w:t>
      </w:r>
      <w:r w:rsidR="00147D85" w:rsidRPr="00E34EA6">
        <w:rPr>
          <w:rFonts w:ascii="Arial" w:hAnsi="Arial" w:cs="Arial"/>
          <w:sz w:val="20"/>
          <w:szCs w:val="20"/>
        </w:rPr>
        <w:t xml:space="preserve">. </w:t>
      </w:r>
      <w:r w:rsidR="00FF69ED" w:rsidRPr="00E34EA6">
        <w:rPr>
          <w:rFonts w:ascii="Arial" w:hAnsi="Arial" w:cs="Arial"/>
          <w:sz w:val="20"/>
          <w:szCs w:val="20"/>
        </w:rPr>
        <w:t xml:space="preserve">Individuals </w:t>
      </w:r>
      <w:r w:rsidR="009A3418" w:rsidRPr="00E34EA6">
        <w:rPr>
          <w:rFonts w:ascii="Arial" w:hAnsi="Arial" w:cs="Arial"/>
          <w:sz w:val="20"/>
          <w:szCs w:val="20"/>
        </w:rPr>
        <w:t>can refuse</w:t>
      </w:r>
      <w:r w:rsidR="00FF69ED" w:rsidRPr="00E34EA6">
        <w:rPr>
          <w:rFonts w:ascii="Arial" w:hAnsi="Arial" w:cs="Arial"/>
          <w:sz w:val="20"/>
          <w:szCs w:val="20"/>
        </w:rPr>
        <w:t xml:space="preserve"> </w:t>
      </w:r>
      <w:r w:rsidR="009A3418" w:rsidRPr="00E34EA6">
        <w:rPr>
          <w:rFonts w:ascii="Arial" w:hAnsi="Arial" w:cs="Arial"/>
          <w:sz w:val="20"/>
          <w:szCs w:val="20"/>
        </w:rPr>
        <w:t>to provide</w:t>
      </w:r>
      <w:r w:rsidR="00FF69ED" w:rsidRPr="00E34EA6">
        <w:rPr>
          <w:rFonts w:ascii="Arial" w:hAnsi="Arial" w:cs="Arial"/>
          <w:sz w:val="20"/>
          <w:szCs w:val="20"/>
        </w:rPr>
        <w:t xml:space="preserve"> </w:t>
      </w:r>
      <w:r w:rsidR="00147D85" w:rsidRPr="00E34EA6">
        <w:rPr>
          <w:rFonts w:ascii="Arial" w:hAnsi="Arial" w:cs="Arial"/>
          <w:sz w:val="20"/>
          <w:szCs w:val="20"/>
        </w:rPr>
        <w:t xml:space="preserve">personal </w:t>
      </w:r>
      <w:r w:rsidR="009A3418" w:rsidRPr="00E34EA6">
        <w:rPr>
          <w:rFonts w:ascii="Arial" w:hAnsi="Arial" w:cs="Arial"/>
          <w:sz w:val="20"/>
          <w:szCs w:val="20"/>
        </w:rPr>
        <w:t>information;</w:t>
      </w:r>
      <w:r w:rsidR="00147D85" w:rsidRPr="00E34EA6">
        <w:rPr>
          <w:rFonts w:ascii="Arial" w:hAnsi="Arial" w:cs="Arial"/>
          <w:sz w:val="20"/>
          <w:szCs w:val="20"/>
        </w:rPr>
        <w:t xml:space="preserve"> </w:t>
      </w:r>
      <w:r w:rsidR="00FF69ED" w:rsidRPr="00E34EA6">
        <w:rPr>
          <w:rFonts w:ascii="Arial" w:hAnsi="Arial" w:cs="Arial"/>
          <w:sz w:val="20"/>
          <w:szCs w:val="20"/>
        </w:rPr>
        <w:t>however,</w:t>
      </w:r>
      <w:r w:rsidR="00147D85" w:rsidRPr="00E34EA6">
        <w:rPr>
          <w:rFonts w:ascii="Arial" w:hAnsi="Arial" w:cs="Arial"/>
          <w:sz w:val="20"/>
          <w:szCs w:val="20"/>
        </w:rPr>
        <w:t xml:space="preserve"> this </w:t>
      </w:r>
      <w:r w:rsidR="009A3418" w:rsidRPr="00E34EA6">
        <w:rPr>
          <w:rFonts w:ascii="Arial" w:hAnsi="Arial" w:cs="Arial"/>
          <w:sz w:val="20"/>
          <w:szCs w:val="20"/>
        </w:rPr>
        <w:t xml:space="preserve">choice </w:t>
      </w:r>
      <w:r w:rsidR="00147D85" w:rsidRPr="00E34EA6">
        <w:rPr>
          <w:rFonts w:ascii="Arial" w:hAnsi="Arial" w:cs="Arial"/>
          <w:sz w:val="20"/>
          <w:szCs w:val="20"/>
        </w:rPr>
        <w:t xml:space="preserve">may prevent them from engaging in certain </w:t>
      </w:r>
      <w:r w:rsidRPr="00E34EA6">
        <w:rPr>
          <w:rFonts w:ascii="Arial" w:hAnsi="Arial" w:cs="Arial"/>
          <w:sz w:val="20"/>
          <w:szCs w:val="20"/>
        </w:rPr>
        <w:t>PNP-related</w:t>
      </w:r>
      <w:r w:rsidR="00147D85" w:rsidRPr="00E34EA6">
        <w:rPr>
          <w:rFonts w:ascii="Arial" w:hAnsi="Arial" w:cs="Arial"/>
          <w:sz w:val="20"/>
          <w:szCs w:val="20"/>
        </w:rPr>
        <w:t xml:space="preserve"> activities or services.</w:t>
      </w:r>
    </w:p>
    <w:p w14:paraId="6FE80689" w14:textId="5EE94114" w:rsidR="00147D85" w:rsidRPr="00E34EA6" w:rsidRDefault="00147D85" w:rsidP="00392159">
      <w:pPr>
        <w:spacing w:after="0" w:line="240" w:lineRule="auto"/>
        <w:jc w:val="both"/>
        <w:rPr>
          <w:rFonts w:ascii="Arial" w:hAnsi="Arial" w:cs="Arial"/>
          <w:sz w:val="18"/>
          <w:szCs w:val="18"/>
        </w:rPr>
      </w:pPr>
    </w:p>
    <w:p w14:paraId="131C0DC2" w14:textId="07F4520C" w:rsidR="00147D85" w:rsidRPr="00E34EA6" w:rsidRDefault="002E395B" w:rsidP="00392159">
      <w:pPr>
        <w:spacing w:after="0" w:line="240" w:lineRule="auto"/>
        <w:jc w:val="both"/>
        <w:rPr>
          <w:rFonts w:ascii="Arial" w:hAnsi="Arial" w:cs="Arial"/>
          <w:b/>
          <w:bCs/>
          <w:color w:val="0432FF"/>
          <w:sz w:val="20"/>
          <w:szCs w:val="20"/>
          <w:u w:val="single"/>
        </w:rPr>
      </w:pPr>
      <w:r w:rsidRPr="00E34EA6">
        <w:rPr>
          <w:rFonts w:ascii="Arial" w:hAnsi="Arial" w:cs="Arial"/>
          <w:b/>
          <w:bCs/>
          <w:color w:val="0432FF"/>
          <w:sz w:val="20"/>
          <w:szCs w:val="20"/>
          <w:u w:val="single"/>
        </w:rPr>
        <w:t>USE OF PERSONAL INFORMATION</w:t>
      </w:r>
    </w:p>
    <w:p w14:paraId="551C4064" w14:textId="77777777" w:rsidR="0089770F" w:rsidRPr="00E34EA6" w:rsidRDefault="0089770F" w:rsidP="00392159">
      <w:pPr>
        <w:spacing w:after="0" w:line="240" w:lineRule="auto"/>
        <w:jc w:val="both"/>
        <w:rPr>
          <w:rFonts w:ascii="Arial" w:hAnsi="Arial" w:cs="Arial"/>
          <w:b/>
          <w:bCs/>
          <w:sz w:val="18"/>
          <w:szCs w:val="18"/>
          <w:u w:val="single"/>
        </w:rPr>
      </w:pPr>
    </w:p>
    <w:p w14:paraId="364880FA" w14:textId="42B5C04C" w:rsidR="00147D85" w:rsidRPr="00E34EA6" w:rsidRDefault="00147D85" w:rsidP="0025381C">
      <w:pPr>
        <w:spacing w:after="0" w:line="240" w:lineRule="auto"/>
        <w:ind w:firstLine="720"/>
        <w:jc w:val="both"/>
        <w:rPr>
          <w:rFonts w:ascii="Arial" w:hAnsi="Arial" w:cs="Arial"/>
          <w:sz w:val="20"/>
          <w:szCs w:val="20"/>
        </w:rPr>
      </w:pPr>
      <w:r w:rsidRPr="00E34EA6">
        <w:rPr>
          <w:rFonts w:ascii="Arial" w:hAnsi="Arial" w:cs="Arial"/>
          <w:sz w:val="20"/>
          <w:szCs w:val="20"/>
        </w:rPr>
        <w:t>The PNP may use collected personal information for the following purposes:</w:t>
      </w:r>
    </w:p>
    <w:p w14:paraId="1688C4D3" w14:textId="1E11A275" w:rsidR="00147D85" w:rsidRPr="00E34EA6" w:rsidRDefault="00147D85" w:rsidP="00392159">
      <w:pPr>
        <w:spacing w:after="0" w:line="240" w:lineRule="auto"/>
        <w:jc w:val="both"/>
        <w:rPr>
          <w:rFonts w:ascii="Arial" w:hAnsi="Arial" w:cs="Arial"/>
          <w:sz w:val="18"/>
          <w:szCs w:val="18"/>
        </w:rPr>
      </w:pPr>
    </w:p>
    <w:p w14:paraId="17F38981" w14:textId="112B469E" w:rsidR="00147D85" w:rsidRPr="00E34EA6" w:rsidRDefault="00147D85" w:rsidP="00AA3CE7">
      <w:pPr>
        <w:pStyle w:val="ListParagraph"/>
        <w:numPr>
          <w:ilvl w:val="0"/>
          <w:numId w:val="2"/>
        </w:numPr>
        <w:spacing w:after="0" w:line="240" w:lineRule="auto"/>
        <w:jc w:val="both"/>
        <w:rPr>
          <w:rFonts w:ascii="Arial" w:hAnsi="Arial" w:cs="Arial"/>
          <w:sz w:val="20"/>
          <w:szCs w:val="20"/>
        </w:rPr>
      </w:pPr>
      <w:r w:rsidRPr="00E34EA6">
        <w:rPr>
          <w:rFonts w:ascii="Arial" w:hAnsi="Arial" w:cs="Arial"/>
          <w:sz w:val="20"/>
          <w:szCs w:val="20"/>
        </w:rPr>
        <w:t>To authenticate and verify identity</w:t>
      </w:r>
      <w:r w:rsidR="00DC3EFA" w:rsidRPr="00E34EA6">
        <w:rPr>
          <w:rFonts w:ascii="Arial" w:hAnsi="Arial" w:cs="Arial"/>
          <w:sz w:val="20"/>
          <w:szCs w:val="20"/>
        </w:rPr>
        <w:t>;</w:t>
      </w:r>
    </w:p>
    <w:p w14:paraId="74EECBD6" w14:textId="4440E521" w:rsidR="00147D85" w:rsidRPr="00E34EA6" w:rsidRDefault="00147D85" w:rsidP="00AA3CE7">
      <w:pPr>
        <w:pStyle w:val="ListParagraph"/>
        <w:numPr>
          <w:ilvl w:val="0"/>
          <w:numId w:val="2"/>
        </w:numPr>
        <w:spacing w:after="0" w:line="240" w:lineRule="auto"/>
        <w:jc w:val="both"/>
        <w:rPr>
          <w:rFonts w:ascii="Arial" w:hAnsi="Arial" w:cs="Arial"/>
          <w:sz w:val="20"/>
          <w:szCs w:val="20"/>
        </w:rPr>
      </w:pPr>
      <w:r w:rsidRPr="00E34EA6">
        <w:rPr>
          <w:rFonts w:ascii="Arial" w:hAnsi="Arial" w:cs="Arial"/>
          <w:sz w:val="20"/>
          <w:szCs w:val="20"/>
        </w:rPr>
        <w:t>To process and assess requests or applications</w:t>
      </w:r>
      <w:r w:rsidR="00DC3EFA" w:rsidRPr="00E34EA6">
        <w:rPr>
          <w:rFonts w:ascii="Arial" w:hAnsi="Arial" w:cs="Arial"/>
          <w:sz w:val="20"/>
          <w:szCs w:val="20"/>
        </w:rPr>
        <w:t>;</w:t>
      </w:r>
    </w:p>
    <w:p w14:paraId="080ED6DE" w14:textId="08A2F2A4" w:rsidR="00147D85" w:rsidRPr="00E34EA6" w:rsidRDefault="00147D85" w:rsidP="00AA3CE7">
      <w:pPr>
        <w:pStyle w:val="ListParagraph"/>
        <w:numPr>
          <w:ilvl w:val="0"/>
          <w:numId w:val="2"/>
        </w:numPr>
        <w:spacing w:after="0" w:line="240" w:lineRule="auto"/>
        <w:jc w:val="both"/>
        <w:rPr>
          <w:rFonts w:ascii="Arial" w:hAnsi="Arial" w:cs="Arial"/>
          <w:sz w:val="20"/>
          <w:szCs w:val="20"/>
        </w:rPr>
      </w:pPr>
      <w:r w:rsidRPr="00E34EA6">
        <w:rPr>
          <w:rFonts w:ascii="Arial" w:hAnsi="Arial" w:cs="Arial"/>
          <w:sz w:val="20"/>
          <w:szCs w:val="20"/>
        </w:rPr>
        <w:t>To communicate with</w:t>
      </w:r>
      <w:r w:rsidR="00DC3EFA" w:rsidRPr="00E34EA6">
        <w:rPr>
          <w:rFonts w:ascii="Arial" w:hAnsi="Arial" w:cs="Arial"/>
          <w:sz w:val="20"/>
          <w:szCs w:val="20"/>
        </w:rPr>
        <w:t xml:space="preserve"> Data Subjects;</w:t>
      </w:r>
    </w:p>
    <w:p w14:paraId="3C55BB85" w14:textId="6E433446" w:rsidR="00147D85" w:rsidRPr="00E34EA6" w:rsidRDefault="00147D85" w:rsidP="00AA3CE7">
      <w:pPr>
        <w:pStyle w:val="ListParagraph"/>
        <w:numPr>
          <w:ilvl w:val="0"/>
          <w:numId w:val="2"/>
        </w:numPr>
        <w:spacing w:after="0" w:line="240" w:lineRule="auto"/>
        <w:jc w:val="both"/>
        <w:rPr>
          <w:rFonts w:ascii="Arial" w:hAnsi="Arial" w:cs="Arial"/>
          <w:sz w:val="20"/>
          <w:szCs w:val="20"/>
        </w:rPr>
      </w:pPr>
      <w:r w:rsidRPr="00E34EA6">
        <w:rPr>
          <w:rFonts w:ascii="Arial" w:hAnsi="Arial" w:cs="Arial"/>
          <w:sz w:val="20"/>
          <w:szCs w:val="20"/>
        </w:rPr>
        <w:t>To provide relevant information or updates</w:t>
      </w:r>
      <w:r w:rsidR="00DC3EFA" w:rsidRPr="00E34EA6">
        <w:rPr>
          <w:rFonts w:ascii="Arial" w:hAnsi="Arial" w:cs="Arial"/>
          <w:sz w:val="20"/>
          <w:szCs w:val="20"/>
        </w:rPr>
        <w:t>;</w:t>
      </w:r>
    </w:p>
    <w:p w14:paraId="4007B1FC" w14:textId="23395233" w:rsidR="00147D85" w:rsidRPr="00E34EA6" w:rsidRDefault="00147D85" w:rsidP="00AA3CE7">
      <w:pPr>
        <w:pStyle w:val="ListParagraph"/>
        <w:numPr>
          <w:ilvl w:val="0"/>
          <w:numId w:val="2"/>
        </w:numPr>
        <w:spacing w:after="0" w:line="240" w:lineRule="auto"/>
        <w:jc w:val="both"/>
        <w:rPr>
          <w:rFonts w:ascii="Arial" w:hAnsi="Arial" w:cs="Arial"/>
          <w:sz w:val="20"/>
          <w:szCs w:val="20"/>
        </w:rPr>
      </w:pPr>
      <w:r w:rsidRPr="00E34EA6">
        <w:rPr>
          <w:rFonts w:ascii="Arial" w:hAnsi="Arial" w:cs="Arial"/>
          <w:sz w:val="20"/>
          <w:szCs w:val="20"/>
        </w:rPr>
        <w:t>To improve our services</w:t>
      </w:r>
      <w:r w:rsidR="00DC3EFA" w:rsidRPr="00E34EA6">
        <w:rPr>
          <w:rFonts w:ascii="Arial" w:hAnsi="Arial" w:cs="Arial"/>
          <w:sz w:val="20"/>
          <w:szCs w:val="20"/>
        </w:rPr>
        <w:t>;</w:t>
      </w:r>
    </w:p>
    <w:p w14:paraId="2DA6CB96" w14:textId="5FA1509F" w:rsidR="00AA3CE7" w:rsidRPr="00E34EA6" w:rsidRDefault="00147D85" w:rsidP="00AA3CE7">
      <w:pPr>
        <w:pStyle w:val="ListParagraph"/>
        <w:numPr>
          <w:ilvl w:val="0"/>
          <w:numId w:val="2"/>
        </w:numPr>
        <w:spacing w:after="0" w:line="240" w:lineRule="auto"/>
        <w:jc w:val="both"/>
        <w:rPr>
          <w:rFonts w:ascii="Arial" w:hAnsi="Arial" w:cs="Arial"/>
          <w:sz w:val="20"/>
          <w:szCs w:val="20"/>
        </w:rPr>
      </w:pPr>
      <w:r w:rsidRPr="00E34EA6">
        <w:rPr>
          <w:rFonts w:ascii="Arial" w:hAnsi="Arial" w:cs="Arial"/>
          <w:sz w:val="20"/>
          <w:szCs w:val="20"/>
        </w:rPr>
        <w:t>To comply with legal requirements</w:t>
      </w:r>
      <w:r w:rsidR="00DC3EFA" w:rsidRPr="00E34EA6">
        <w:rPr>
          <w:rFonts w:ascii="Arial" w:hAnsi="Arial" w:cs="Arial"/>
          <w:sz w:val="20"/>
          <w:szCs w:val="20"/>
        </w:rPr>
        <w:t>; and</w:t>
      </w:r>
    </w:p>
    <w:p w14:paraId="0E3D3939" w14:textId="1B4E4ACB" w:rsidR="00AA3CE7" w:rsidRPr="00E34EA6" w:rsidRDefault="00AA3CE7" w:rsidP="00AA3CE7">
      <w:pPr>
        <w:pStyle w:val="ListParagraph"/>
        <w:numPr>
          <w:ilvl w:val="0"/>
          <w:numId w:val="2"/>
        </w:numPr>
        <w:spacing w:after="0" w:line="240" w:lineRule="auto"/>
        <w:jc w:val="both"/>
        <w:rPr>
          <w:rFonts w:ascii="Arial" w:hAnsi="Arial" w:cs="Arial"/>
          <w:sz w:val="20"/>
          <w:szCs w:val="20"/>
        </w:rPr>
      </w:pPr>
      <w:r w:rsidRPr="00E34EA6">
        <w:rPr>
          <w:rFonts w:ascii="Arial" w:hAnsi="Arial" w:cs="Arial"/>
          <w:sz w:val="20"/>
          <w:szCs w:val="20"/>
        </w:rPr>
        <w:t>Other</w:t>
      </w:r>
      <w:r w:rsidR="00B40539" w:rsidRPr="00E34EA6">
        <w:rPr>
          <w:rFonts w:ascii="Arial" w:hAnsi="Arial" w:cs="Arial"/>
          <w:sz w:val="20"/>
          <w:szCs w:val="20"/>
        </w:rPr>
        <w:t xml:space="preserve"> legitimate</w:t>
      </w:r>
      <w:r w:rsidRPr="00E34EA6">
        <w:rPr>
          <w:rFonts w:ascii="Arial" w:hAnsi="Arial" w:cs="Arial"/>
          <w:sz w:val="20"/>
          <w:szCs w:val="20"/>
        </w:rPr>
        <w:t xml:space="preserve"> purpose</w:t>
      </w:r>
      <w:r w:rsidR="00DC3EFA" w:rsidRPr="00E34EA6">
        <w:rPr>
          <w:rFonts w:ascii="Arial" w:hAnsi="Arial" w:cs="Arial"/>
          <w:sz w:val="20"/>
          <w:szCs w:val="20"/>
        </w:rPr>
        <w:t>.</w:t>
      </w:r>
    </w:p>
    <w:p w14:paraId="47C09846" w14:textId="77777777" w:rsidR="00147D85" w:rsidRPr="00E34EA6" w:rsidRDefault="00147D85" w:rsidP="00392159">
      <w:pPr>
        <w:spacing w:after="0" w:line="240" w:lineRule="auto"/>
        <w:jc w:val="both"/>
        <w:rPr>
          <w:rFonts w:ascii="Arial" w:hAnsi="Arial" w:cs="Arial"/>
          <w:sz w:val="18"/>
          <w:szCs w:val="18"/>
        </w:rPr>
      </w:pPr>
    </w:p>
    <w:p w14:paraId="737E1363" w14:textId="7A1CD728" w:rsidR="00DF03E4" w:rsidRPr="00E34EA6" w:rsidRDefault="00DF03E4" w:rsidP="00DF03E4">
      <w:pPr>
        <w:spacing w:after="0" w:line="240" w:lineRule="auto"/>
        <w:jc w:val="both"/>
        <w:rPr>
          <w:rFonts w:ascii="Arial" w:hAnsi="Arial" w:cs="Arial"/>
          <w:b/>
          <w:bCs/>
          <w:color w:val="0432FF"/>
          <w:sz w:val="20"/>
          <w:szCs w:val="20"/>
          <w:u w:val="single"/>
        </w:rPr>
      </w:pPr>
      <w:r w:rsidRPr="00E34EA6">
        <w:rPr>
          <w:rFonts w:ascii="Arial" w:hAnsi="Arial" w:cs="Arial"/>
          <w:b/>
          <w:bCs/>
          <w:color w:val="0432FF"/>
          <w:sz w:val="20"/>
          <w:szCs w:val="20"/>
          <w:u w:val="single"/>
        </w:rPr>
        <w:t>SECURITY MEASURES</w:t>
      </w:r>
    </w:p>
    <w:p w14:paraId="5783A730" w14:textId="77777777" w:rsidR="00DF03E4" w:rsidRPr="00E34EA6" w:rsidRDefault="00DF03E4" w:rsidP="00DF03E4">
      <w:pPr>
        <w:spacing w:after="0" w:line="240" w:lineRule="auto"/>
        <w:jc w:val="both"/>
        <w:rPr>
          <w:rFonts w:ascii="Arial" w:hAnsi="Arial" w:cs="Arial"/>
          <w:sz w:val="18"/>
          <w:szCs w:val="18"/>
        </w:rPr>
      </w:pPr>
    </w:p>
    <w:p w14:paraId="65C30C8B" w14:textId="65E684DB" w:rsidR="00C80DCE" w:rsidRPr="00E34EA6" w:rsidRDefault="00147D85" w:rsidP="0025381C">
      <w:pPr>
        <w:spacing w:after="0" w:line="240" w:lineRule="auto"/>
        <w:ind w:firstLine="720"/>
        <w:jc w:val="both"/>
        <w:rPr>
          <w:rFonts w:ascii="Arial" w:hAnsi="Arial" w:cs="Arial"/>
          <w:sz w:val="20"/>
          <w:szCs w:val="20"/>
        </w:rPr>
      </w:pPr>
      <w:r w:rsidRPr="00E34EA6">
        <w:rPr>
          <w:rFonts w:ascii="Arial" w:hAnsi="Arial" w:cs="Arial"/>
          <w:sz w:val="20"/>
          <w:szCs w:val="20"/>
        </w:rPr>
        <w:t>The PNP implements appropriate security measures to protect personal data against unauthorized access, alteration, disclosure, or destruction. Only authorized personnel can access collected personal information, and all transactions are securely facilitated</w:t>
      </w:r>
      <w:r w:rsidR="00A026BA" w:rsidRPr="00E34EA6">
        <w:rPr>
          <w:rFonts w:ascii="Arial" w:hAnsi="Arial" w:cs="Arial"/>
          <w:sz w:val="20"/>
          <w:szCs w:val="20"/>
        </w:rPr>
        <w:t>.</w:t>
      </w:r>
    </w:p>
    <w:p w14:paraId="1221EEA5" w14:textId="77777777" w:rsidR="0089770F" w:rsidRPr="00E34EA6" w:rsidRDefault="0089770F" w:rsidP="00392159">
      <w:pPr>
        <w:spacing w:after="0" w:line="240" w:lineRule="auto"/>
        <w:jc w:val="both"/>
        <w:rPr>
          <w:rFonts w:ascii="Arial" w:hAnsi="Arial" w:cs="Arial"/>
          <w:sz w:val="18"/>
          <w:szCs w:val="18"/>
        </w:rPr>
      </w:pPr>
    </w:p>
    <w:p w14:paraId="1C3C1C95" w14:textId="63069E26" w:rsidR="00595134" w:rsidRPr="00E34EA6" w:rsidRDefault="00595134" w:rsidP="00595134">
      <w:pPr>
        <w:spacing w:after="0" w:line="240" w:lineRule="auto"/>
        <w:jc w:val="both"/>
        <w:rPr>
          <w:rFonts w:ascii="Arial" w:hAnsi="Arial" w:cs="Arial"/>
          <w:b/>
          <w:bCs/>
          <w:color w:val="0432FF"/>
          <w:sz w:val="20"/>
          <w:szCs w:val="20"/>
          <w:u w:val="single"/>
        </w:rPr>
      </w:pPr>
      <w:r w:rsidRPr="00E34EA6">
        <w:rPr>
          <w:rFonts w:ascii="Arial" w:hAnsi="Arial" w:cs="Arial"/>
          <w:b/>
          <w:bCs/>
          <w:color w:val="0432FF"/>
          <w:sz w:val="20"/>
          <w:szCs w:val="20"/>
          <w:u w:val="single"/>
        </w:rPr>
        <w:t>CCTV</w:t>
      </w:r>
    </w:p>
    <w:p w14:paraId="3B302101" w14:textId="77777777" w:rsidR="00595134" w:rsidRPr="00E34EA6" w:rsidRDefault="00595134" w:rsidP="00595134">
      <w:pPr>
        <w:spacing w:after="0" w:line="240" w:lineRule="auto"/>
        <w:jc w:val="both"/>
        <w:rPr>
          <w:rFonts w:ascii="Arial" w:hAnsi="Arial" w:cs="Arial"/>
          <w:b/>
          <w:bCs/>
          <w:color w:val="0432FF"/>
          <w:sz w:val="18"/>
          <w:szCs w:val="18"/>
          <w:u w:val="single"/>
        </w:rPr>
      </w:pPr>
    </w:p>
    <w:p w14:paraId="7BC99302" w14:textId="7B549E7C" w:rsidR="00595134" w:rsidRPr="00E34EA6" w:rsidRDefault="00595134" w:rsidP="00595134">
      <w:pPr>
        <w:spacing w:after="0" w:line="240" w:lineRule="auto"/>
        <w:jc w:val="both"/>
        <w:rPr>
          <w:rFonts w:ascii="Arial" w:hAnsi="Arial" w:cs="Arial"/>
          <w:sz w:val="20"/>
          <w:szCs w:val="20"/>
        </w:rPr>
      </w:pPr>
      <w:r w:rsidRPr="00E34EA6">
        <w:rPr>
          <w:rFonts w:ascii="Arial" w:hAnsi="Arial" w:cs="Arial"/>
          <w:sz w:val="20"/>
          <w:szCs w:val="20"/>
        </w:rPr>
        <w:tab/>
        <w:t>CCTV has been in</w:t>
      </w:r>
      <w:r w:rsidR="00A92EBB" w:rsidRPr="00E34EA6">
        <w:rPr>
          <w:rFonts w:ascii="Arial" w:hAnsi="Arial" w:cs="Arial"/>
          <w:sz w:val="20"/>
          <w:szCs w:val="20"/>
        </w:rPr>
        <w:t>s</w:t>
      </w:r>
      <w:r w:rsidRPr="00E34EA6">
        <w:rPr>
          <w:rFonts w:ascii="Arial" w:hAnsi="Arial" w:cs="Arial"/>
          <w:sz w:val="20"/>
          <w:szCs w:val="20"/>
        </w:rPr>
        <w:t>talled throughout the premises for monitoring</w:t>
      </w:r>
      <w:r w:rsidR="00DC3EFA" w:rsidRPr="00E34EA6">
        <w:rPr>
          <w:rFonts w:ascii="Arial" w:hAnsi="Arial" w:cs="Arial"/>
          <w:sz w:val="20"/>
          <w:szCs w:val="20"/>
        </w:rPr>
        <w:t>, recording, security, and safety</w:t>
      </w:r>
      <w:r w:rsidRPr="00E34EA6">
        <w:rPr>
          <w:rFonts w:ascii="Arial" w:hAnsi="Arial" w:cs="Arial"/>
          <w:sz w:val="20"/>
          <w:szCs w:val="20"/>
        </w:rPr>
        <w:t xml:space="preserve"> purposes. CCTV fo</w:t>
      </w:r>
      <w:r w:rsidR="00A92EBB" w:rsidRPr="00E34EA6">
        <w:rPr>
          <w:rFonts w:ascii="Arial" w:hAnsi="Arial" w:cs="Arial"/>
          <w:sz w:val="20"/>
          <w:szCs w:val="20"/>
        </w:rPr>
        <w:t>o</w:t>
      </w:r>
      <w:r w:rsidRPr="00E34EA6">
        <w:rPr>
          <w:rFonts w:ascii="Arial" w:hAnsi="Arial" w:cs="Arial"/>
          <w:sz w:val="20"/>
          <w:szCs w:val="20"/>
        </w:rPr>
        <w:t xml:space="preserve">tage </w:t>
      </w:r>
      <w:r w:rsidR="00A92EBB" w:rsidRPr="00E34EA6">
        <w:rPr>
          <w:rFonts w:ascii="Arial" w:hAnsi="Arial" w:cs="Arial"/>
          <w:sz w:val="20"/>
          <w:szCs w:val="20"/>
        </w:rPr>
        <w:t>records</w:t>
      </w:r>
      <w:r w:rsidRPr="00E34EA6">
        <w:rPr>
          <w:rFonts w:ascii="Arial" w:hAnsi="Arial" w:cs="Arial"/>
          <w:sz w:val="20"/>
          <w:szCs w:val="20"/>
        </w:rPr>
        <w:t xml:space="preserve"> your identity, </w:t>
      </w:r>
      <w:r w:rsidR="00A92EBB" w:rsidRPr="00E34EA6">
        <w:rPr>
          <w:rFonts w:ascii="Arial" w:hAnsi="Arial" w:cs="Arial"/>
          <w:sz w:val="20"/>
          <w:szCs w:val="20"/>
        </w:rPr>
        <w:t>actions,</w:t>
      </w:r>
      <w:r w:rsidRPr="00E34EA6">
        <w:rPr>
          <w:rFonts w:ascii="Arial" w:hAnsi="Arial" w:cs="Arial"/>
          <w:sz w:val="20"/>
          <w:szCs w:val="20"/>
        </w:rPr>
        <w:t xml:space="preserve"> and where</w:t>
      </w:r>
      <w:r w:rsidR="00A92EBB" w:rsidRPr="00E34EA6">
        <w:rPr>
          <w:rFonts w:ascii="Arial" w:hAnsi="Arial" w:cs="Arial"/>
          <w:sz w:val="20"/>
          <w:szCs w:val="20"/>
        </w:rPr>
        <w:t>ab</w:t>
      </w:r>
      <w:r w:rsidRPr="00E34EA6">
        <w:rPr>
          <w:rFonts w:ascii="Arial" w:hAnsi="Arial" w:cs="Arial"/>
          <w:sz w:val="20"/>
          <w:szCs w:val="20"/>
        </w:rPr>
        <w:t>outs.</w:t>
      </w:r>
    </w:p>
    <w:p w14:paraId="03348DFB" w14:textId="77777777" w:rsidR="00595134" w:rsidRPr="00E34EA6" w:rsidRDefault="00595134" w:rsidP="00595134">
      <w:pPr>
        <w:spacing w:after="0" w:line="240" w:lineRule="auto"/>
        <w:jc w:val="both"/>
        <w:rPr>
          <w:rFonts w:ascii="Arial" w:hAnsi="Arial" w:cs="Arial"/>
          <w:sz w:val="18"/>
          <w:szCs w:val="18"/>
        </w:rPr>
      </w:pPr>
    </w:p>
    <w:p w14:paraId="03CD6D8B" w14:textId="3ACCF0E8" w:rsidR="0089770F" w:rsidRPr="00E34EA6" w:rsidRDefault="002E395B" w:rsidP="00392159">
      <w:pPr>
        <w:spacing w:after="0" w:line="240" w:lineRule="auto"/>
        <w:jc w:val="both"/>
        <w:rPr>
          <w:rFonts w:ascii="Arial" w:hAnsi="Arial" w:cs="Arial"/>
          <w:b/>
          <w:bCs/>
          <w:color w:val="0432FF"/>
          <w:sz w:val="20"/>
          <w:szCs w:val="20"/>
          <w:u w:val="single"/>
        </w:rPr>
      </w:pPr>
      <w:r w:rsidRPr="00E34EA6">
        <w:rPr>
          <w:rFonts w:ascii="Arial" w:hAnsi="Arial" w:cs="Arial"/>
          <w:b/>
          <w:bCs/>
          <w:color w:val="0432FF"/>
          <w:sz w:val="20"/>
          <w:szCs w:val="20"/>
          <w:u w:val="single"/>
        </w:rPr>
        <w:t>RETENTION AND DISPOSAL</w:t>
      </w:r>
    </w:p>
    <w:p w14:paraId="5C356293" w14:textId="77777777" w:rsidR="0025381C" w:rsidRPr="00E34EA6" w:rsidRDefault="0025381C" w:rsidP="00392159">
      <w:pPr>
        <w:spacing w:after="0" w:line="240" w:lineRule="auto"/>
        <w:jc w:val="both"/>
        <w:rPr>
          <w:rFonts w:ascii="Arial" w:hAnsi="Arial" w:cs="Arial"/>
          <w:b/>
          <w:bCs/>
          <w:color w:val="0432FF"/>
          <w:sz w:val="18"/>
          <w:szCs w:val="18"/>
          <w:u w:val="single"/>
        </w:rPr>
      </w:pPr>
    </w:p>
    <w:p w14:paraId="0A6069C2" w14:textId="5DFD80CF" w:rsidR="00147D85" w:rsidRPr="00E34EA6" w:rsidRDefault="00147D85" w:rsidP="00566E98">
      <w:pPr>
        <w:spacing w:after="0" w:line="240" w:lineRule="auto"/>
        <w:ind w:firstLine="720"/>
        <w:jc w:val="both"/>
        <w:rPr>
          <w:rFonts w:ascii="Arial" w:hAnsi="Arial" w:cs="Arial"/>
          <w:sz w:val="20"/>
          <w:szCs w:val="20"/>
        </w:rPr>
      </w:pPr>
      <w:r w:rsidRPr="00E34EA6">
        <w:rPr>
          <w:rFonts w:ascii="Arial" w:hAnsi="Arial" w:cs="Arial"/>
          <w:sz w:val="20"/>
          <w:szCs w:val="20"/>
        </w:rPr>
        <w:t>Personal data will be retained for historical, audit, and legal purposes. Once the lawful and legitimate</w:t>
      </w:r>
      <w:r w:rsidR="00DF03E4" w:rsidRPr="00E34EA6">
        <w:rPr>
          <w:rFonts w:ascii="Arial" w:hAnsi="Arial" w:cs="Arial"/>
          <w:sz w:val="20"/>
          <w:szCs w:val="20"/>
        </w:rPr>
        <w:t xml:space="preserve"> </w:t>
      </w:r>
      <w:r w:rsidRPr="00E34EA6">
        <w:rPr>
          <w:rFonts w:ascii="Arial" w:hAnsi="Arial" w:cs="Arial"/>
          <w:sz w:val="20"/>
          <w:szCs w:val="20"/>
        </w:rPr>
        <w:t xml:space="preserve">purpose of processing is </w:t>
      </w:r>
      <w:r w:rsidR="00A508B0" w:rsidRPr="00E34EA6">
        <w:rPr>
          <w:rFonts w:ascii="Arial" w:hAnsi="Arial" w:cs="Arial"/>
          <w:sz w:val="20"/>
          <w:szCs w:val="20"/>
        </w:rPr>
        <w:t>achieved;</w:t>
      </w:r>
      <w:r w:rsidRPr="00E34EA6">
        <w:rPr>
          <w:rFonts w:ascii="Arial" w:hAnsi="Arial" w:cs="Arial"/>
          <w:sz w:val="20"/>
          <w:szCs w:val="20"/>
        </w:rPr>
        <w:t xml:space="preserve"> data will be securely disposed of in accordance with established </w:t>
      </w:r>
      <w:r w:rsidR="002E395B" w:rsidRPr="00E34EA6">
        <w:rPr>
          <w:rFonts w:ascii="Arial" w:hAnsi="Arial" w:cs="Arial"/>
          <w:sz w:val="20"/>
          <w:szCs w:val="20"/>
        </w:rPr>
        <w:t>policies and p</w:t>
      </w:r>
      <w:r w:rsidRPr="00E34EA6">
        <w:rPr>
          <w:rFonts w:ascii="Arial" w:hAnsi="Arial" w:cs="Arial"/>
          <w:sz w:val="20"/>
          <w:szCs w:val="20"/>
        </w:rPr>
        <w:t>rocedures.</w:t>
      </w:r>
    </w:p>
    <w:p w14:paraId="2EDDFF79" w14:textId="77777777" w:rsidR="00E34EA6" w:rsidRDefault="00E34EA6" w:rsidP="00392159">
      <w:pPr>
        <w:spacing w:after="0" w:line="240" w:lineRule="auto"/>
        <w:jc w:val="both"/>
        <w:rPr>
          <w:rFonts w:ascii="Arial" w:hAnsi="Arial" w:cs="Arial"/>
          <w:b/>
          <w:bCs/>
          <w:color w:val="0432FF"/>
          <w:sz w:val="20"/>
          <w:szCs w:val="20"/>
          <w:u w:val="single"/>
        </w:rPr>
      </w:pPr>
    </w:p>
    <w:p w14:paraId="1E2A6CC1" w14:textId="1444CFA1" w:rsidR="00147D85" w:rsidRPr="00E34EA6" w:rsidRDefault="002E395B" w:rsidP="00392159">
      <w:pPr>
        <w:spacing w:after="0" w:line="240" w:lineRule="auto"/>
        <w:jc w:val="both"/>
        <w:rPr>
          <w:rFonts w:ascii="Arial" w:hAnsi="Arial" w:cs="Arial"/>
          <w:b/>
          <w:bCs/>
          <w:color w:val="0432FF"/>
          <w:sz w:val="20"/>
          <w:szCs w:val="20"/>
          <w:u w:val="single"/>
        </w:rPr>
      </w:pPr>
      <w:r w:rsidRPr="00E34EA6">
        <w:rPr>
          <w:rFonts w:ascii="Arial" w:hAnsi="Arial" w:cs="Arial"/>
          <w:b/>
          <w:bCs/>
          <w:color w:val="0432FF"/>
          <w:sz w:val="20"/>
          <w:szCs w:val="20"/>
          <w:u w:val="single"/>
        </w:rPr>
        <w:t>RIGHTS OF DATA SUBJECTS</w:t>
      </w:r>
    </w:p>
    <w:p w14:paraId="4BC64302" w14:textId="1AF9A6E2" w:rsidR="0089770F" w:rsidRPr="00E34EA6" w:rsidRDefault="0089770F" w:rsidP="00392159">
      <w:pPr>
        <w:spacing w:after="0" w:line="240" w:lineRule="auto"/>
        <w:jc w:val="both"/>
        <w:rPr>
          <w:rFonts w:ascii="Arial" w:hAnsi="Arial" w:cs="Arial"/>
          <w:b/>
          <w:bCs/>
          <w:color w:val="0432FF"/>
          <w:sz w:val="18"/>
          <w:szCs w:val="18"/>
          <w:u w:val="single"/>
        </w:rPr>
      </w:pPr>
    </w:p>
    <w:p w14:paraId="5C9AF80F" w14:textId="444FC87F" w:rsidR="00147D85" w:rsidRPr="00E34EA6" w:rsidRDefault="00147D85" w:rsidP="0025381C">
      <w:pPr>
        <w:spacing w:after="0" w:line="240" w:lineRule="auto"/>
        <w:ind w:firstLine="720"/>
        <w:jc w:val="both"/>
        <w:rPr>
          <w:rFonts w:ascii="Arial" w:hAnsi="Arial" w:cs="Arial"/>
          <w:sz w:val="20"/>
          <w:szCs w:val="20"/>
        </w:rPr>
      </w:pPr>
      <w:r w:rsidRPr="00E34EA6">
        <w:rPr>
          <w:rFonts w:ascii="Arial" w:hAnsi="Arial" w:cs="Arial"/>
          <w:sz w:val="20"/>
          <w:szCs w:val="20"/>
        </w:rPr>
        <w:t xml:space="preserve">The PNP acknowledges and respects the privacy rights of data subjects. </w:t>
      </w:r>
      <w:r w:rsidR="002E395B" w:rsidRPr="00E34EA6">
        <w:rPr>
          <w:rFonts w:ascii="Arial" w:hAnsi="Arial" w:cs="Arial"/>
          <w:sz w:val="20"/>
          <w:szCs w:val="20"/>
        </w:rPr>
        <w:t xml:space="preserve">Individuals </w:t>
      </w:r>
      <w:r w:rsidRPr="00E34EA6">
        <w:rPr>
          <w:rFonts w:ascii="Arial" w:hAnsi="Arial" w:cs="Arial"/>
          <w:sz w:val="20"/>
          <w:szCs w:val="20"/>
        </w:rPr>
        <w:t>have the following rights:</w:t>
      </w:r>
    </w:p>
    <w:p w14:paraId="402B5062" w14:textId="77777777" w:rsidR="00147D85" w:rsidRPr="00E34EA6" w:rsidRDefault="00147D85" w:rsidP="00392159">
      <w:pPr>
        <w:spacing w:after="0" w:line="240" w:lineRule="auto"/>
        <w:jc w:val="both"/>
        <w:rPr>
          <w:rFonts w:ascii="Arial" w:hAnsi="Arial" w:cs="Arial"/>
          <w:sz w:val="18"/>
          <w:szCs w:val="18"/>
        </w:rPr>
      </w:pPr>
    </w:p>
    <w:p w14:paraId="58B79FE2" w14:textId="2B3DC512" w:rsidR="00147D85" w:rsidRPr="00E34EA6" w:rsidRDefault="00147D85" w:rsidP="002E395B">
      <w:pPr>
        <w:pStyle w:val="ListParagraph"/>
        <w:numPr>
          <w:ilvl w:val="0"/>
          <w:numId w:val="3"/>
        </w:numPr>
        <w:spacing w:after="0" w:line="240" w:lineRule="auto"/>
        <w:jc w:val="both"/>
        <w:rPr>
          <w:rFonts w:ascii="Arial" w:hAnsi="Arial" w:cs="Arial"/>
          <w:sz w:val="20"/>
          <w:szCs w:val="20"/>
        </w:rPr>
      </w:pPr>
      <w:r w:rsidRPr="00E34EA6">
        <w:rPr>
          <w:rFonts w:ascii="Arial" w:hAnsi="Arial" w:cs="Arial"/>
          <w:b/>
          <w:bCs/>
          <w:sz w:val="20"/>
          <w:szCs w:val="20"/>
        </w:rPr>
        <w:t xml:space="preserve">Right to be </w:t>
      </w:r>
      <w:r w:rsidR="00EE506E" w:rsidRPr="00E34EA6">
        <w:rPr>
          <w:rFonts w:ascii="Arial" w:hAnsi="Arial" w:cs="Arial"/>
          <w:b/>
          <w:bCs/>
          <w:sz w:val="20"/>
          <w:szCs w:val="20"/>
        </w:rPr>
        <w:t>I</w:t>
      </w:r>
      <w:r w:rsidRPr="00E34EA6">
        <w:rPr>
          <w:rFonts w:ascii="Arial" w:hAnsi="Arial" w:cs="Arial"/>
          <w:b/>
          <w:bCs/>
          <w:sz w:val="20"/>
          <w:szCs w:val="20"/>
        </w:rPr>
        <w:t>nformed</w:t>
      </w:r>
      <w:r w:rsidR="001D1C0E" w:rsidRPr="00E34EA6">
        <w:rPr>
          <w:rFonts w:ascii="Arial" w:hAnsi="Arial" w:cs="Arial"/>
          <w:b/>
          <w:bCs/>
          <w:sz w:val="20"/>
          <w:szCs w:val="20"/>
        </w:rPr>
        <w:t xml:space="preserve"> </w:t>
      </w:r>
      <w:r w:rsidR="001D1C0E" w:rsidRPr="00E34EA6">
        <w:rPr>
          <w:rFonts w:ascii="Arial" w:hAnsi="Arial" w:cs="Arial"/>
          <w:sz w:val="20"/>
          <w:szCs w:val="20"/>
        </w:rPr>
        <w:t>w</w:t>
      </w:r>
      <w:r w:rsidR="00EE506E" w:rsidRPr="00E34EA6">
        <w:rPr>
          <w:rFonts w:ascii="Arial" w:hAnsi="Arial" w:cs="Arial"/>
          <w:sz w:val="20"/>
          <w:szCs w:val="20"/>
        </w:rPr>
        <w:t>hether personal data shall be, are being, or have been</w:t>
      </w:r>
      <w:r w:rsidR="00AC7393" w:rsidRPr="00E34EA6">
        <w:rPr>
          <w:rFonts w:ascii="Arial" w:hAnsi="Arial" w:cs="Arial"/>
          <w:sz w:val="20"/>
          <w:szCs w:val="20"/>
        </w:rPr>
        <w:t xml:space="preserve"> collected or</w:t>
      </w:r>
      <w:r w:rsidR="00EE506E" w:rsidRPr="00E34EA6">
        <w:rPr>
          <w:rFonts w:ascii="Arial" w:hAnsi="Arial" w:cs="Arial"/>
          <w:sz w:val="20"/>
          <w:szCs w:val="20"/>
        </w:rPr>
        <w:t xml:space="preserve"> processed</w:t>
      </w:r>
      <w:r w:rsidR="00AC7393" w:rsidRPr="00E34EA6">
        <w:rPr>
          <w:rFonts w:ascii="Arial" w:hAnsi="Arial" w:cs="Arial"/>
          <w:sz w:val="20"/>
          <w:szCs w:val="20"/>
        </w:rPr>
        <w:t>;</w:t>
      </w:r>
    </w:p>
    <w:p w14:paraId="177D8A9A" w14:textId="1977D71D" w:rsidR="00147D85" w:rsidRPr="00E34EA6" w:rsidRDefault="00147D85" w:rsidP="002E395B">
      <w:pPr>
        <w:pStyle w:val="ListParagraph"/>
        <w:numPr>
          <w:ilvl w:val="0"/>
          <w:numId w:val="3"/>
        </w:numPr>
        <w:spacing w:after="0" w:line="240" w:lineRule="auto"/>
        <w:jc w:val="both"/>
        <w:rPr>
          <w:rFonts w:ascii="Arial" w:hAnsi="Arial" w:cs="Arial"/>
          <w:sz w:val="20"/>
          <w:szCs w:val="20"/>
        </w:rPr>
      </w:pPr>
      <w:r w:rsidRPr="00E34EA6">
        <w:rPr>
          <w:rFonts w:ascii="Arial" w:hAnsi="Arial" w:cs="Arial"/>
          <w:b/>
          <w:bCs/>
          <w:sz w:val="20"/>
          <w:szCs w:val="20"/>
        </w:rPr>
        <w:t xml:space="preserve">Right to </w:t>
      </w:r>
      <w:r w:rsidR="00EE506E" w:rsidRPr="00E34EA6">
        <w:rPr>
          <w:rFonts w:ascii="Arial" w:hAnsi="Arial" w:cs="Arial"/>
          <w:b/>
          <w:bCs/>
          <w:sz w:val="20"/>
          <w:szCs w:val="20"/>
        </w:rPr>
        <w:t>O</w:t>
      </w:r>
      <w:r w:rsidRPr="00E34EA6">
        <w:rPr>
          <w:rFonts w:ascii="Arial" w:hAnsi="Arial" w:cs="Arial"/>
          <w:b/>
          <w:bCs/>
          <w:sz w:val="20"/>
          <w:szCs w:val="20"/>
        </w:rPr>
        <w:t>bject</w:t>
      </w:r>
      <w:r w:rsidR="001D1C0E" w:rsidRPr="00E34EA6">
        <w:rPr>
          <w:rFonts w:ascii="Arial" w:hAnsi="Arial" w:cs="Arial"/>
          <w:sz w:val="20"/>
          <w:szCs w:val="20"/>
        </w:rPr>
        <w:t xml:space="preserve"> to</w:t>
      </w:r>
      <w:r w:rsidR="00EE506E" w:rsidRPr="00E34EA6">
        <w:rPr>
          <w:rFonts w:ascii="Arial" w:hAnsi="Arial" w:cs="Arial"/>
          <w:sz w:val="20"/>
          <w:szCs w:val="20"/>
        </w:rPr>
        <w:t xml:space="preserve"> the processing of personal data where such processing is based on consent or legitimate interest</w:t>
      </w:r>
      <w:r w:rsidR="00A92EBB" w:rsidRPr="00E34EA6">
        <w:rPr>
          <w:rFonts w:ascii="Arial" w:hAnsi="Arial" w:cs="Arial"/>
          <w:sz w:val="20"/>
          <w:szCs w:val="20"/>
        </w:rPr>
        <w:t>;</w:t>
      </w:r>
    </w:p>
    <w:p w14:paraId="260CD440" w14:textId="53A6D97E" w:rsidR="00EE506E" w:rsidRPr="00E34EA6" w:rsidRDefault="00EE506E" w:rsidP="008239B2">
      <w:pPr>
        <w:pStyle w:val="ListParagraph"/>
        <w:numPr>
          <w:ilvl w:val="0"/>
          <w:numId w:val="3"/>
        </w:numPr>
        <w:spacing w:after="0" w:line="240" w:lineRule="auto"/>
        <w:jc w:val="both"/>
        <w:rPr>
          <w:rFonts w:ascii="Arial" w:hAnsi="Arial" w:cs="Arial"/>
          <w:sz w:val="20"/>
          <w:szCs w:val="20"/>
        </w:rPr>
      </w:pPr>
      <w:r w:rsidRPr="00E34EA6">
        <w:rPr>
          <w:rFonts w:ascii="Arial" w:hAnsi="Arial" w:cs="Arial"/>
          <w:b/>
          <w:bCs/>
          <w:sz w:val="20"/>
          <w:szCs w:val="20"/>
        </w:rPr>
        <w:t>Right to Access</w:t>
      </w:r>
      <w:r w:rsidRPr="00E34EA6">
        <w:rPr>
          <w:rFonts w:ascii="Arial" w:hAnsi="Arial" w:cs="Arial"/>
          <w:sz w:val="20"/>
          <w:szCs w:val="20"/>
        </w:rPr>
        <w:t xml:space="preserve"> personal data;</w:t>
      </w:r>
    </w:p>
    <w:p w14:paraId="6462C49C" w14:textId="2071D2BF" w:rsidR="00EE506E" w:rsidRPr="00E34EA6" w:rsidRDefault="00EE506E" w:rsidP="002E395B">
      <w:pPr>
        <w:pStyle w:val="ListParagraph"/>
        <w:numPr>
          <w:ilvl w:val="0"/>
          <w:numId w:val="3"/>
        </w:numPr>
        <w:spacing w:after="0" w:line="240" w:lineRule="auto"/>
        <w:jc w:val="both"/>
        <w:rPr>
          <w:rFonts w:ascii="Arial" w:hAnsi="Arial" w:cs="Arial"/>
          <w:sz w:val="20"/>
          <w:szCs w:val="20"/>
        </w:rPr>
      </w:pPr>
      <w:r w:rsidRPr="00E34EA6">
        <w:rPr>
          <w:rFonts w:ascii="Arial" w:hAnsi="Arial" w:cs="Arial"/>
          <w:b/>
          <w:bCs/>
          <w:sz w:val="20"/>
          <w:szCs w:val="20"/>
        </w:rPr>
        <w:t>Right to Rectification</w:t>
      </w:r>
      <w:r w:rsidRPr="00E34EA6">
        <w:rPr>
          <w:rFonts w:ascii="Arial" w:hAnsi="Arial" w:cs="Arial"/>
          <w:sz w:val="20"/>
          <w:szCs w:val="20"/>
        </w:rPr>
        <w:t xml:space="preserve"> dispute the inaccuracy or error in the personal data; </w:t>
      </w:r>
    </w:p>
    <w:p w14:paraId="740D559B" w14:textId="4F4DE7B5" w:rsidR="00626050" w:rsidRPr="00E34EA6" w:rsidRDefault="00EE506E" w:rsidP="00626050">
      <w:pPr>
        <w:pStyle w:val="ListParagraph"/>
        <w:numPr>
          <w:ilvl w:val="0"/>
          <w:numId w:val="3"/>
        </w:numPr>
        <w:spacing w:after="0" w:line="240" w:lineRule="auto"/>
        <w:jc w:val="both"/>
        <w:rPr>
          <w:rFonts w:ascii="Arial" w:hAnsi="Arial" w:cs="Arial"/>
          <w:sz w:val="20"/>
          <w:szCs w:val="20"/>
        </w:rPr>
      </w:pPr>
      <w:r w:rsidRPr="00E34EA6">
        <w:rPr>
          <w:rFonts w:ascii="Arial" w:hAnsi="Arial" w:cs="Arial"/>
          <w:b/>
          <w:bCs/>
          <w:sz w:val="20"/>
          <w:szCs w:val="20"/>
        </w:rPr>
        <w:t>Right to Erasure or Blocking</w:t>
      </w:r>
      <w:r w:rsidR="001D1C0E" w:rsidRPr="00E34EA6">
        <w:rPr>
          <w:rFonts w:ascii="Arial" w:hAnsi="Arial" w:cs="Arial"/>
          <w:sz w:val="20"/>
          <w:szCs w:val="20"/>
        </w:rPr>
        <w:t>,</w:t>
      </w:r>
      <w:r w:rsidRPr="00E34EA6">
        <w:rPr>
          <w:rFonts w:ascii="Arial" w:hAnsi="Arial" w:cs="Arial"/>
          <w:sz w:val="20"/>
          <w:szCs w:val="20"/>
        </w:rPr>
        <w:t xml:space="preserve"> suspend, withdraw</w:t>
      </w:r>
      <w:r w:rsidR="00AC7393" w:rsidRPr="00E34EA6">
        <w:rPr>
          <w:rFonts w:ascii="Arial" w:hAnsi="Arial" w:cs="Arial"/>
          <w:sz w:val="20"/>
          <w:szCs w:val="20"/>
        </w:rPr>
        <w:t>,</w:t>
      </w:r>
      <w:r w:rsidRPr="00E34EA6">
        <w:rPr>
          <w:rFonts w:ascii="Arial" w:hAnsi="Arial" w:cs="Arial"/>
          <w:sz w:val="20"/>
          <w:szCs w:val="20"/>
        </w:rPr>
        <w:t xml:space="preserve"> or order the blocking, removal</w:t>
      </w:r>
      <w:r w:rsidR="00AC7393" w:rsidRPr="00E34EA6">
        <w:rPr>
          <w:rFonts w:ascii="Arial" w:hAnsi="Arial" w:cs="Arial"/>
          <w:sz w:val="20"/>
          <w:szCs w:val="20"/>
        </w:rPr>
        <w:t>,</w:t>
      </w:r>
      <w:r w:rsidRPr="00E34EA6">
        <w:rPr>
          <w:rFonts w:ascii="Arial" w:hAnsi="Arial" w:cs="Arial"/>
          <w:sz w:val="20"/>
          <w:szCs w:val="20"/>
        </w:rPr>
        <w:t xml:space="preserve"> or destruction of personal data</w:t>
      </w:r>
      <w:r w:rsidR="00626050" w:rsidRPr="00E34EA6">
        <w:rPr>
          <w:rFonts w:ascii="Arial" w:hAnsi="Arial" w:cs="Arial"/>
          <w:sz w:val="20"/>
          <w:szCs w:val="20"/>
        </w:rPr>
        <w:t>;</w:t>
      </w:r>
    </w:p>
    <w:p w14:paraId="7314D63F" w14:textId="2B810A16" w:rsidR="00626050" w:rsidRPr="00E34EA6" w:rsidRDefault="00626050" w:rsidP="00626050">
      <w:pPr>
        <w:pStyle w:val="ListParagraph"/>
        <w:numPr>
          <w:ilvl w:val="0"/>
          <w:numId w:val="3"/>
        </w:numPr>
        <w:spacing w:after="0" w:line="240" w:lineRule="auto"/>
        <w:jc w:val="both"/>
        <w:rPr>
          <w:rFonts w:ascii="Arial" w:hAnsi="Arial" w:cs="Arial"/>
          <w:sz w:val="20"/>
          <w:szCs w:val="20"/>
        </w:rPr>
      </w:pPr>
      <w:r w:rsidRPr="00E34EA6">
        <w:rPr>
          <w:rFonts w:ascii="Arial" w:hAnsi="Arial" w:cs="Arial"/>
          <w:b/>
          <w:bCs/>
          <w:sz w:val="20"/>
          <w:szCs w:val="20"/>
        </w:rPr>
        <w:t>Right to Damages</w:t>
      </w:r>
      <w:r w:rsidRPr="00E34EA6">
        <w:rPr>
          <w:rFonts w:ascii="Arial" w:hAnsi="Arial" w:cs="Arial"/>
          <w:sz w:val="20"/>
          <w:szCs w:val="20"/>
        </w:rPr>
        <w:t xml:space="preserve"> </w:t>
      </w:r>
      <w:r w:rsidR="00671974">
        <w:rPr>
          <w:rFonts w:ascii="Arial" w:hAnsi="Arial" w:cs="Arial"/>
          <w:sz w:val="20"/>
          <w:szCs w:val="20"/>
        </w:rPr>
        <w:t>to</w:t>
      </w:r>
      <w:r w:rsidRPr="00E34EA6">
        <w:rPr>
          <w:rFonts w:ascii="Arial" w:hAnsi="Arial" w:cs="Arial"/>
          <w:sz w:val="20"/>
          <w:szCs w:val="20"/>
        </w:rPr>
        <w:t xml:space="preserve"> be indemnified for any damages sustained due to such inaccurate, incomplete, outdated, false, unlawfully obtained, or unauthorized use of personal data</w:t>
      </w:r>
      <w:r w:rsidR="00AC5C20" w:rsidRPr="00E34EA6">
        <w:rPr>
          <w:rFonts w:ascii="Arial" w:hAnsi="Arial" w:cs="Arial"/>
          <w:sz w:val="20"/>
          <w:szCs w:val="20"/>
        </w:rPr>
        <w:t>;</w:t>
      </w:r>
    </w:p>
    <w:p w14:paraId="3BA77AC0" w14:textId="0AA934C5" w:rsidR="00626050" w:rsidRPr="00E34EA6" w:rsidRDefault="00626050" w:rsidP="002E395B">
      <w:pPr>
        <w:pStyle w:val="ListParagraph"/>
        <w:numPr>
          <w:ilvl w:val="0"/>
          <w:numId w:val="3"/>
        </w:numPr>
        <w:spacing w:after="0" w:line="240" w:lineRule="auto"/>
        <w:jc w:val="both"/>
        <w:rPr>
          <w:rFonts w:ascii="Arial" w:hAnsi="Arial" w:cs="Arial"/>
          <w:sz w:val="20"/>
          <w:szCs w:val="20"/>
        </w:rPr>
      </w:pPr>
      <w:r w:rsidRPr="00E34EA6">
        <w:rPr>
          <w:rFonts w:ascii="Arial" w:hAnsi="Arial" w:cs="Arial"/>
          <w:b/>
          <w:bCs/>
          <w:sz w:val="20"/>
          <w:szCs w:val="20"/>
        </w:rPr>
        <w:t>Right to Data Portability</w:t>
      </w:r>
      <w:r w:rsidRPr="00E34EA6">
        <w:rPr>
          <w:rFonts w:ascii="Arial" w:hAnsi="Arial" w:cs="Arial"/>
          <w:sz w:val="20"/>
          <w:szCs w:val="20"/>
        </w:rPr>
        <w:t xml:space="preserve"> </w:t>
      </w:r>
      <w:r w:rsidR="00AC7393" w:rsidRPr="00E34EA6">
        <w:rPr>
          <w:rFonts w:ascii="Arial" w:hAnsi="Arial" w:cs="Arial"/>
          <w:sz w:val="20"/>
          <w:szCs w:val="20"/>
        </w:rPr>
        <w:t xml:space="preserve">to </w:t>
      </w:r>
      <w:r w:rsidRPr="00E34EA6">
        <w:rPr>
          <w:rFonts w:ascii="Arial" w:hAnsi="Arial" w:cs="Arial"/>
          <w:sz w:val="20"/>
          <w:szCs w:val="20"/>
        </w:rPr>
        <w:t xml:space="preserve">obtain personal </w:t>
      </w:r>
      <w:r w:rsidR="00AC7393" w:rsidRPr="00E34EA6">
        <w:rPr>
          <w:rFonts w:ascii="Arial" w:hAnsi="Arial" w:cs="Arial"/>
          <w:sz w:val="20"/>
          <w:szCs w:val="20"/>
        </w:rPr>
        <w:t xml:space="preserve">data in an </w:t>
      </w:r>
      <w:r w:rsidRPr="00E34EA6">
        <w:rPr>
          <w:rFonts w:ascii="Arial" w:hAnsi="Arial" w:cs="Arial"/>
          <w:sz w:val="20"/>
          <w:szCs w:val="20"/>
        </w:rPr>
        <w:t>electronic or structured format</w:t>
      </w:r>
      <w:r w:rsidR="001D1C0E" w:rsidRPr="00E34EA6">
        <w:rPr>
          <w:rFonts w:ascii="Arial" w:hAnsi="Arial" w:cs="Arial"/>
          <w:sz w:val="20"/>
          <w:szCs w:val="20"/>
        </w:rPr>
        <w:t>; and</w:t>
      </w:r>
    </w:p>
    <w:p w14:paraId="57447273" w14:textId="2A8F8D52" w:rsidR="001D1C0E" w:rsidRPr="00E34EA6" w:rsidRDefault="001D1C0E" w:rsidP="002E395B">
      <w:pPr>
        <w:pStyle w:val="ListParagraph"/>
        <w:numPr>
          <w:ilvl w:val="0"/>
          <w:numId w:val="3"/>
        </w:numPr>
        <w:spacing w:after="0" w:line="240" w:lineRule="auto"/>
        <w:jc w:val="both"/>
        <w:rPr>
          <w:rFonts w:ascii="Arial" w:hAnsi="Arial" w:cs="Arial"/>
          <w:b/>
          <w:bCs/>
          <w:sz w:val="20"/>
          <w:szCs w:val="20"/>
        </w:rPr>
      </w:pPr>
      <w:r w:rsidRPr="00E34EA6">
        <w:rPr>
          <w:rFonts w:ascii="Arial" w:hAnsi="Arial" w:cs="Arial"/>
          <w:b/>
          <w:bCs/>
          <w:sz w:val="20"/>
          <w:szCs w:val="20"/>
        </w:rPr>
        <w:t xml:space="preserve">Right to File a Complaint </w:t>
      </w:r>
      <w:r w:rsidR="00671974">
        <w:rPr>
          <w:rFonts w:ascii="Arial" w:hAnsi="Arial" w:cs="Arial"/>
          <w:sz w:val="20"/>
          <w:szCs w:val="20"/>
        </w:rPr>
        <w:t>before the</w:t>
      </w:r>
      <w:r w:rsidRPr="00E34EA6">
        <w:rPr>
          <w:rFonts w:ascii="Arial" w:hAnsi="Arial" w:cs="Arial"/>
          <w:sz w:val="20"/>
          <w:szCs w:val="20"/>
        </w:rPr>
        <w:t xml:space="preserve"> NPC if any data privacy rights have been violated.</w:t>
      </w:r>
    </w:p>
    <w:p w14:paraId="1D9D626D" w14:textId="77777777" w:rsidR="00C80DCE" w:rsidRPr="00E34EA6" w:rsidRDefault="00C80DCE" w:rsidP="00392159">
      <w:pPr>
        <w:spacing w:after="0" w:line="240" w:lineRule="auto"/>
        <w:jc w:val="both"/>
        <w:rPr>
          <w:rFonts w:ascii="Arial" w:hAnsi="Arial" w:cs="Arial"/>
          <w:sz w:val="18"/>
          <w:szCs w:val="18"/>
        </w:rPr>
      </w:pPr>
    </w:p>
    <w:p w14:paraId="44DC2D95" w14:textId="361BC9A3" w:rsidR="00C80DCE" w:rsidRPr="00E34EA6" w:rsidRDefault="00AE2D9C" w:rsidP="00392159">
      <w:pPr>
        <w:spacing w:after="0" w:line="240" w:lineRule="auto"/>
        <w:jc w:val="both"/>
        <w:rPr>
          <w:rFonts w:ascii="Arial" w:hAnsi="Arial" w:cs="Arial"/>
          <w:b/>
          <w:bCs/>
          <w:color w:val="0432FF"/>
          <w:sz w:val="20"/>
          <w:szCs w:val="20"/>
          <w:u w:val="single"/>
        </w:rPr>
      </w:pPr>
      <w:r w:rsidRPr="00E34EA6">
        <w:rPr>
          <w:rFonts w:ascii="Arial" w:hAnsi="Arial" w:cs="Arial"/>
          <w:b/>
          <w:bCs/>
          <w:color w:val="0432FF"/>
          <w:sz w:val="20"/>
          <w:szCs w:val="20"/>
          <w:u w:val="single"/>
        </w:rPr>
        <w:t>CONSENT AND</w:t>
      </w:r>
      <w:r w:rsidR="002E395B" w:rsidRPr="00E34EA6">
        <w:rPr>
          <w:rFonts w:ascii="Arial" w:hAnsi="Arial" w:cs="Arial"/>
          <w:b/>
          <w:bCs/>
          <w:color w:val="0432FF"/>
          <w:sz w:val="20"/>
          <w:szCs w:val="20"/>
          <w:u w:val="single"/>
        </w:rPr>
        <w:t xml:space="preserve"> ACCEPTANCE OF TERMS</w:t>
      </w:r>
    </w:p>
    <w:p w14:paraId="65F382A6" w14:textId="77777777" w:rsidR="0089770F" w:rsidRPr="00E34EA6" w:rsidRDefault="0089770F" w:rsidP="00392159">
      <w:pPr>
        <w:spacing w:after="0" w:line="240" w:lineRule="auto"/>
        <w:jc w:val="both"/>
        <w:rPr>
          <w:rFonts w:ascii="Arial" w:hAnsi="Arial" w:cs="Arial"/>
          <w:b/>
          <w:bCs/>
          <w:sz w:val="18"/>
          <w:szCs w:val="18"/>
          <w:u w:val="single"/>
        </w:rPr>
      </w:pPr>
    </w:p>
    <w:p w14:paraId="4DCD80C0" w14:textId="1063EBCC" w:rsidR="00C80DCE" w:rsidRPr="00E34EA6" w:rsidRDefault="00E004FD" w:rsidP="0025381C">
      <w:pPr>
        <w:spacing w:after="0" w:line="240" w:lineRule="auto"/>
        <w:ind w:firstLine="720"/>
        <w:jc w:val="both"/>
        <w:rPr>
          <w:rFonts w:ascii="Arial" w:hAnsi="Arial" w:cs="Arial"/>
          <w:sz w:val="20"/>
          <w:szCs w:val="20"/>
        </w:rPr>
      </w:pPr>
      <w:r w:rsidRPr="00E34EA6">
        <w:rPr>
          <w:rFonts w:ascii="Arial" w:hAnsi="Arial" w:cs="Arial"/>
          <w:sz w:val="20"/>
          <w:szCs w:val="20"/>
        </w:rPr>
        <w:t>By</w:t>
      </w:r>
      <w:r w:rsidR="00B40539" w:rsidRPr="00E34EA6">
        <w:rPr>
          <w:rFonts w:ascii="Arial" w:hAnsi="Arial" w:cs="Arial"/>
          <w:sz w:val="20"/>
          <w:szCs w:val="20"/>
        </w:rPr>
        <w:t xml:space="preserve"> </w:t>
      </w:r>
      <w:r w:rsidR="00F00D7D" w:rsidRPr="00E34EA6">
        <w:rPr>
          <w:rFonts w:ascii="Arial" w:hAnsi="Arial" w:cs="Arial"/>
          <w:sz w:val="20"/>
          <w:szCs w:val="20"/>
        </w:rPr>
        <w:t>signing the visitor’s log book</w:t>
      </w:r>
      <w:r w:rsidR="00116CC7" w:rsidRPr="00E34EA6">
        <w:rPr>
          <w:rFonts w:ascii="Arial" w:hAnsi="Arial" w:cs="Arial"/>
          <w:sz w:val="20"/>
          <w:szCs w:val="20"/>
        </w:rPr>
        <w:t>/blotter book</w:t>
      </w:r>
      <w:r w:rsidRPr="00E34EA6">
        <w:rPr>
          <w:rFonts w:ascii="Arial" w:hAnsi="Arial" w:cs="Arial"/>
          <w:sz w:val="20"/>
          <w:szCs w:val="20"/>
        </w:rPr>
        <w:t>,</w:t>
      </w:r>
      <w:r w:rsidR="00F00D7D" w:rsidRPr="00E34EA6">
        <w:rPr>
          <w:rFonts w:ascii="Arial" w:hAnsi="Arial" w:cs="Arial"/>
          <w:sz w:val="20"/>
          <w:szCs w:val="20"/>
        </w:rPr>
        <w:t xml:space="preserve"> </w:t>
      </w:r>
      <w:r w:rsidR="00B40539" w:rsidRPr="00E34EA6">
        <w:rPr>
          <w:rFonts w:ascii="Arial" w:hAnsi="Arial" w:cs="Arial"/>
          <w:sz w:val="20"/>
          <w:szCs w:val="20"/>
        </w:rPr>
        <w:t xml:space="preserve">individuals signify their consent, agreement, and acceptance of </w:t>
      </w:r>
      <w:r w:rsidR="00A34391" w:rsidRPr="00E34EA6">
        <w:rPr>
          <w:rFonts w:ascii="Arial" w:hAnsi="Arial" w:cs="Arial"/>
          <w:sz w:val="20"/>
          <w:szCs w:val="20"/>
        </w:rPr>
        <w:t xml:space="preserve">the terms outlined in </w:t>
      </w:r>
      <w:r w:rsidR="00B40539" w:rsidRPr="00E34EA6">
        <w:rPr>
          <w:rFonts w:ascii="Arial" w:hAnsi="Arial" w:cs="Arial"/>
          <w:sz w:val="20"/>
          <w:szCs w:val="20"/>
        </w:rPr>
        <w:t>this</w:t>
      </w:r>
      <w:r w:rsidR="00A34391" w:rsidRPr="00E34EA6">
        <w:rPr>
          <w:rFonts w:ascii="Arial" w:hAnsi="Arial" w:cs="Arial"/>
          <w:sz w:val="20"/>
          <w:szCs w:val="20"/>
        </w:rPr>
        <w:t xml:space="preserve"> </w:t>
      </w:r>
      <w:r w:rsidR="00B40539" w:rsidRPr="00E34EA6">
        <w:rPr>
          <w:rFonts w:ascii="Arial" w:hAnsi="Arial" w:cs="Arial"/>
          <w:sz w:val="20"/>
          <w:szCs w:val="20"/>
        </w:rPr>
        <w:t>privacy notice</w:t>
      </w:r>
      <w:r w:rsidR="00A34391" w:rsidRPr="00E34EA6">
        <w:rPr>
          <w:rFonts w:ascii="Arial" w:hAnsi="Arial" w:cs="Arial"/>
          <w:sz w:val="20"/>
          <w:szCs w:val="20"/>
        </w:rPr>
        <w:t>. This includes consenting</w:t>
      </w:r>
      <w:r w:rsidR="00B40539" w:rsidRPr="00E34EA6">
        <w:rPr>
          <w:rFonts w:ascii="Arial" w:hAnsi="Arial" w:cs="Arial"/>
          <w:sz w:val="20"/>
          <w:szCs w:val="20"/>
        </w:rPr>
        <w:t xml:space="preserve"> to the collection, use, disclosure, recording, processing, and sharing of all information </w:t>
      </w:r>
      <w:r w:rsidR="00A34391" w:rsidRPr="00E34EA6">
        <w:rPr>
          <w:rFonts w:ascii="Arial" w:hAnsi="Arial" w:cs="Arial"/>
          <w:sz w:val="20"/>
          <w:szCs w:val="20"/>
        </w:rPr>
        <w:t>necessary</w:t>
      </w:r>
      <w:r w:rsidR="00B40539" w:rsidRPr="00E34EA6">
        <w:rPr>
          <w:rFonts w:ascii="Arial" w:hAnsi="Arial" w:cs="Arial"/>
          <w:sz w:val="20"/>
          <w:szCs w:val="20"/>
        </w:rPr>
        <w:t xml:space="preserve"> for</w:t>
      </w:r>
      <w:r w:rsidR="002C163F" w:rsidRPr="00E34EA6">
        <w:rPr>
          <w:rFonts w:ascii="Arial" w:hAnsi="Arial" w:cs="Arial"/>
          <w:sz w:val="20"/>
          <w:szCs w:val="20"/>
        </w:rPr>
        <w:t xml:space="preserve"> transacting and </w:t>
      </w:r>
      <w:r w:rsidR="00B75981" w:rsidRPr="00E34EA6">
        <w:rPr>
          <w:rFonts w:ascii="Arial" w:hAnsi="Arial" w:cs="Arial"/>
          <w:sz w:val="20"/>
          <w:szCs w:val="20"/>
        </w:rPr>
        <w:t>availing</w:t>
      </w:r>
      <w:r w:rsidR="00C80DCE" w:rsidRPr="00E34EA6">
        <w:rPr>
          <w:rFonts w:ascii="Arial" w:hAnsi="Arial" w:cs="Arial"/>
          <w:sz w:val="20"/>
          <w:szCs w:val="20"/>
        </w:rPr>
        <w:t xml:space="preserve"> </w:t>
      </w:r>
      <w:r w:rsidR="002C163F" w:rsidRPr="00E34EA6">
        <w:rPr>
          <w:rFonts w:ascii="Arial" w:hAnsi="Arial" w:cs="Arial"/>
          <w:sz w:val="20"/>
          <w:szCs w:val="20"/>
        </w:rPr>
        <w:t>of</w:t>
      </w:r>
      <w:r w:rsidR="00B75981" w:rsidRPr="00E34EA6">
        <w:rPr>
          <w:rFonts w:ascii="Arial" w:hAnsi="Arial" w:cs="Arial"/>
          <w:sz w:val="20"/>
          <w:szCs w:val="20"/>
        </w:rPr>
        <w:t xml:space="preserve"> </w:t>
      </w:r>
      <w:r w:rsidR="002E395B" w:rsidRPr="00E34EA6">
        <w:rPr>
          <w:rFonts w:ascii="Arial" w:hAnsi="Arial" w:cs="Arial"/>
          <w:sz w:val="20"/>
          <w:szCs w:val="20"/>
        </w:rPr>
        <w:t>PNP</w:t>
      </w:r>
      <w:r w:rsidR="00C80DCE" w:rsidRPr="00E34EA6">
        <w:rPr>
          <w:rFonts w:ascii="Arial" w:hAnsi="Arial" w:cs="Arial"/>
          <w:sz w:val="20"/>
          <w:szCs w:val="20"/>
        </w:rPr>
        <w:t xml:space="preserve"> services</w:t>
      </w:r>
      <w:r w:rsidR="00A92EBB" w:rsidRPr="00E34EA6">
        <w:rPr>
          <w:rFonts w:ascii="Arial" w:hAnsi="Arial" w:cs="Arial"/>
          <w:sz w:val="20"/>
          <w:szCs w:val="20"/>
        </w:rPr>
        <w:t>.</w:t>
      </w:r>
      <w:r w:rsidR="00A34391" w:rsidRPr="00E34EA6">
        <w:rPr>
          <w:rFonts w:ascii="Arial" w:hAnsi="Arial" w:cs="Arial"/>
          <w:sz w:val="20"/>
          <w:szCs w:val="20"/>
        </w:rPr>
        <w:t xml:space="preserve"> Failure to sign the log book</w:t>
      </w:r>
      <w:r w:rsidR="00566E98" w:rsidRPr="00E34EA6">
        <w:rPr>
          <w:rFonts w:ascii="Arial" w:hAnsi="Arial" w:cs="Arial"/>
          <w:sz w:val="20"/>
          <w:szCs w:val="20"/>
        </w:rPr>
        <w:t>/blotter book</w:t>
      </w:r>
      <w:r w:rsidR="0067315E" w:rsidRPr="00E34EA6">
        <w:rPr>
          <w:rFonts w:ascii="Arial" w:hAnsi="Arial" w:cs="Arial"/>
          <w:sz w:val="20"/>
          <w:szCs w:val="20"/>
        </w:rPr>
        <w:t xml:space="preserve"> signifies non-consent to the terms herein, precluding individuals from engaging in transactions or availing services. </w:t>
      </w:r>
      <w:r w:rsidR="00C80DCE" w:rsidRPr="00E34EA6">
        <w:rPr>
          <w:rFonts w:ascii="Arial" w:hAnsi="Arial" w:cs="Arial"/>
          <w:sz w:val="20"/>
          <w:szCs w:val="20"/>
        </w:rPr>
        <w:t xml:space="preserve"> </w:t>
      </w:r>
      <w:r w:rsidR="00DF03E4" w:rsidRPr="00E34EA6">
        <w:rPr>
          <w:rFonts w:ascii="Arial" w:hAnsi="Arial" w:cs="Arial"/>
          <w:sz w:val="20"/>
          <w:szCs w:val="20"/>
        </w:rPr>
        <w:t>C</w:t>
      </w:r>
      <w:r w:rsidR="00C80DCE" w:rsidRPr="00E34EA6">
        <w:rPr>
          <w:rFonts w:ascii="Arial" w:hAnsi="Arial" w:cs="Arial"/>
          <w:sz w:val="20"/>
          <w:szCs w:val="20"/>
        </w:rPr>
        <w:t>ontinued</w:t>
      </w:r>
      <w:r w:rsidR="002C163F" w:rsidRPr="00E34EA6">
        <w:rPr>
          <w:rFonts w:ascii="Arial" w:hAnsi="Arial" w:cs="Arial"/>
          <w:sz w:val="20"/>
          <w:szCs w:val="20"/>
        </w:rPr>
        <w:t xml:space="preserve"> </w:t>
      </w:r>
      <w:r w:rsidR="0067315E" w:rsidRPr="00E34EA6">
        <w:rPr>
          <w:rFonts w:ascii="Arial" w:hAnsi="Arial" w:cs="Arial"/>
          <w:sz w:val="20"/>
          <w:szCs w:val="20"/>
        </w:rPr>
        <w:t xml:space="preserve">engagement in </w:t>
      </w:r>
      <w:r w:rsidR="00DF03E4" w:rsidRPr="00E34EA6">
        <w:rPr>
          <w:rFonts w:ascii="Arial" w:hAnsi="Arial" w:cs="Arial"/>
          <w:sz w:val="20"/>
          <w:szCs w:val="20"/>
        </w:rPr>
        <w:t>transactions</w:t>
      </w:r>
      <w:r w:rsidR="002C163F" w:rsidRPr="00E34EA6">
        <w:rPr>
          <w:rFonts w:ascii="Arial" w:hAnsi="Arial" w:cs="Arial"/>
          <w:sz w:val="20"/>
          <w:szCs w:val="20"/>
        </w:rPr>
        <w:t xml:space="preserve"> and </w:t>
      </w:r>
      <w:r w:rsidR="00FF69ED" w:rsidRPr="00E34EA6">
        <w:rPr>
          <w:rFonts w:ascii="Arial" w:hAnsi="Arial" w:cs="Arial"/>
          <w:sz w:val="20"/>
          <w:szCs w:val="20"/>
        </w:rPr>
        <w:t xml:space="preserve">service availing after any updates to this privacy notice shall be </w:t>
      </w:r>
      <w:r w:rsidR="0067315E" w:rsidRPr="00E34EA6">
        <w:rPr>
          <w:rFonts w:ascii="Arial" w:hAnsi="Arial" w:cs="Arial"/>
          <w:sz w:val="20"/>
          <w:szCs w:val="20"/>
        </w:rPr>
        <w:t xml:space="preserve">deemed </w:t>
      </w:r>
      <w:r w:rsidR="00C80DCE" w:rsidRPr="00E34EA6">
        <w:rPr>
          <w:rFonts w:ascii="Arial" w:hAnsi="Arial" w:cs="Arial"/>
          <w:sz w:val="20"/>
          <w:szCs w:val="20"/>
        </w:rPr>
        <w:t xml:space="preserve">acceptance of </w:t>
      </w:r>
      <w:r w:rsidR="0067315E" w:rsidRPr="00E34EA6">
        <w:rPr>
          <w:rFonts w:ascii="Arial" w:hAnsi="Arial" w:cs="Arial"/>
          <w:sz w:val="20"/>
          <w:szCs w:val="20"/>
        </w:rPr>
        <w:t>the revisions</w:t>
      </w:r>
      <w:r w:rsidR="00C80DCE" w:rsidRPr="00E34EA6">
        <w:rPr>
          <w:rFonts w:ascii="Arial" w:hAnsi="Arial" w:cs="Arial"/>
          <w:sz w:val="20"/>
          <w:szCs w:val="20"/>
        </w:rPr>
        <w:t>.</w:t>
      </w:r>
    </w:p>
    <w:p w14:paraId="0CA8E50C" w14:textId="77777777" w:rsidR="00C80DCE" w:rsidRPr="00E34EA6" w:rsidRDefault="00C80DCE" w:rsidP="00392159">
      <w:pPr>
        <w:spacing w:after="0" w:line="240" w:lineRule="auto"/>
        <w:jc w:val="both"/>
        <w:rPr>
          <w:rFonts w:ascii="Arial" w:hAnsi="Arial" w:cs="Arial"/>
          <w:sz w:val="18"/>
          <w:szCs w:val="18"/>
        </w:rPr>
      </w:pPr>
    </w:p>
    <w:p w14:paraId="6117DCED" w14:textId="1F4B131C" w:rsidR="00C80DCE" w:rsidRPr="00E34EA6" w:rsidRDefault="002E395B" w:rsidP="00392159">
      <w:pPr>
        <w:spacing w:after="0" w:line="240" w:lineRule="auto"/>
        <w:jc w:val="both"/>
        <w:rPr>
          <w:rFonts w:ascii="Arial" w:hAnsi="Arial" w:cs="Arial"/>
          <w:b/>
          <w:bCs/>
          <w:color w:val="0432FF"/>
          <w:sz w:val="20"/>
          <w:szCs w:val="20"/>
          <w:u w:val="single"/>
        </w:rPr>
      </w:pPr>
      <w:r w:rsidRPr="00E34EA6">
        <w:rPr>
          <w:rFonts w:ascii="Arial" w:hAnsi="Arial" w:cs="Arial"/>
          <w:b/>
          <w:bCs/>
          <w:color w:val="0432FF"/>
          <w:sz w:val="20"/>
          <w:szCs w:val="20"/>
          <w:u w:val="single"/>
        </w:rPr>
        <w:t xml:space="preserve">CHANGES TO PRIVACY </w:t>
      </w:r>
      <w:r w:rsidR="00B42C36" w:rsidRPr="00E34EA6">
        <w:rPr>
          <w:rFonts w:ascii="Arial" w:hAnsi="Arial" w:cs="Arial"/>
          <w:b/>
          <w:bCs/>
          <w:color w:val="0432FF"/>
          <w:sz w:val="20"/>
          <w:szCs w:val="20"/>
          <w:u w:val="single"/>
        </w:rPr>
        <w:t>NOTICE</w:t>
      </w:r>
    </w:p>
    <w:p w14:paraId="74427B6B" w14:textId="77777777" w:rsidR="0089770F" w:rsidRPr="00E34EA6" w:rsidRDefault="0089770F" w:rsidP="00392159">
      <w:pPr>
        <w:spacing w:after="0" w:line="240" w:lineRule="auto"/>
        <w:jc w:val="both"/>
        <w:rPr>
          <w:rFonts w:ascii="Arial" w:hAnsi="Arial" w:cs="Arial"/>
          <w:b/>
          <w:bCs/>
          <w:color w:val="0432FF"/>
          <w:sz w:val="18"/>
          <w:szCs w:val="18"/>
          <w:u w:val="single"/>
        </w:rPr>
      </w:pPr>
    </w:p>
    <w:p w14:paraId="6B836A61" w14:textId="1151B2A9" w:rsidR="00C80DCE" w:rsidRPr="00E34EA6" w:rsidRDefault="00C80DCE" w:rsidP="0025381C">
      <w:pPr>
        <w:spacing w:after="0" w:line="240" w:lineRule="auto"/>
        <w:ind w:firstLine="720"/>
        <w:jc w:val="both"/>
        <w:rPr>
          <w:rFonts w:ascii="Arial" w:hAnsi="Arial" w:cs="Arial"/>
          <w:sz w:val="20"/>
          <w:szCs w:val="20"/>
        </w:rPr>
      </w:pPr>
      <w:r w:rsidRPr="00E34EA6">
        <w:rPr>
          <w:rFonts w:ascii="Arial" w:hAnsi="Arial" w:cs="Arial"/>
          <w:sz w:val="20"/>
          <w:szCs w:val="20"/>
        </w:rPr>
        <w:t xml:space="preserve">The PNP reserves the right to </w:t>
      </w:r>
      <w:r w:rsidR="009A3418" w:rsidRPr="00E34EA6">
        <w:rPr>
          <w:rFonts w:ascii="Arial" w:hAnsi="Arial" w:cs="Arial"/>
          <w:sz w:val="20"/>
          <w:szCs w:val="20"/>
        </w:rPr>
        <w:t>revise and amend</w:t>
      </w:r>
      <w:r w:rsidRPr="00E34EA6">
        <w:rPr>
          <w:rFonts w:ascii="Arial" w:hAnsi="Arial" w:cs="Arial"/>
          <w:sz w:val="20"/>
          <w:szCs w:val="20"/>
        </w:rPr>
        <w:t xml:space="preserve"> this Privacy </w:t>
      </w:r>
      <w:r w:rsidR="00B42C36" w:rsidRPr="00E34EA6">
        <w:rPr>
          <w:rFonts w:ascii="Arial" w:hAnsi="Arial" w:cs="Arial"/>
          <w:sz w:val="20"/>
          <w:szCs w:val="20"/>
        </w:rPr>
        <w:t>Notice</w:t>
      </w:r>
      <w:r w:rsidRPr="00E34EA6">
        <w:rPr>
          <w:rFonts w:ascii="Arial" w:hAnsi="Arial" w:cs="Arial"/>
          <w:sz w:val="20"/>
          <w:szCs w:val="20"/>
        </w:rPr>
        <w:t xml:space="preserve"> as</w:t>
      </w:r>
      <w:r w:rsidR="009A3418" w:rsidRPr="00E34EA6">
        <w:rPr>
          <w:rFonts w:ascii="Arial" w:hAnsi="Arial" w:cs="Arial"/>
          <w:sz w:val="20"/>
          <w:szCs w:val="20"/>
        </w:rPr>
        <w:t xml:space="preserve"> </w:t>
      </w:r>
      <w:r w:rsidRPr="00E34EA6">
        <w:rPr>
          <w:rFonts w:ascii="Arial" w:hAnsi="Arial" w:cs="Arial"/>
          <w:sz w:val="20"/>
          <w:szCs w:val="20"/>
        </w:rPr>
        <w:t xml:space="preserve">necessary. </w:t>
      </w:r>
      <w:r w:rsidR="002E395B" w:rsidRPr="00E34EA6">
        <w:rPr>
          <w:rFonts w:ascii="Arial" w:hAnsi="Arial" w:cs="Arial"/>
          <w:sz w:val="20"/>
          <w:szCs w:val="20"/>
        </w:rPr>
        <w:t xml:space="preserve">Individuals </w:t>
      </w:r>
      <w:r w:rsidRPr="00E34EA6">
        <w:rPr>
          <w:rFonts w:ascii="Arial" w:hAnsi="Arial" w:cs="Arial"/>
          <w:sz w:val="20"/>
          <w:szCs w:val="20"/>
        </w:rPr>
        <w:t xml:space="preserve">are </w:t>
      </w:r>
      <w:r w:rsidR="009A3418" w:rsidRPr="00E34EA6">
        <w:rPr>
          <w:rFonts w:ascii="Arial" w:hAnsi="Arial" w:cs="Arial"/>
          <w:sz w:val="20"/>
          <w:szCs w:val="20"/>
        </w:rPr>
        <w:t>advised</w:t>
      </w:r>
      <w:r w:rsidRPr="00E34EA6">
        <w:rPr>
          <w:rFonts w:ascii="Arial" w:hAnsi="Arial" w:cs="Arial"/>
          <w:sz w:val="20"/>
          <w:szCs w:val="20"/>
        </w:rPr>
        <w:t xml:space="preserve"> to </w:t>
      </w:r>
      <w:r w:rsidR="009A3418" w:rsidRPr="00E34EA6">
        <w:rPr>
          <w:rFonts w:ascii="Arial" w:hAnsi="Arial" w:cs="Arial"/>
          <w:sz w:val="20"/>
          <w:szCs w:val="20"/>
        </w:rPr>
        <w:t xml:space="preserve">regularly monitor </w:t>
      </w:r>
      <w:r w:rsidR="002E395B" w:rsidRPr="00E34EA6">
        <w:rPr>
          <w:rFonts w:ascii="Arial" w:hAnsi="Arial" w:cs="Arial"/>
          <w:sz w:val="20"/>
          <w:szCs w:val="20"/>
        </w:rPr>
        <w:t>updates</w:t>
      </w:r>
      <w:r w:rsidR="009A3418" w:rsidRPr="00E34EA6">
        <w:rPr>
          <w:rFonts w:ascii="Arial" w:hAnsi="Arial" w:cs="Arial"/>
          <w:sz w:val="20"/>
          <w:szCs w:val="20"/>
        </w:rPr>
        <w:t xml:space="preserve"> posted</w:t>
      </w:r>
      <w:r w:rsidRPr="00E34EA6">
        <w:rPr>
          <w:rFonts w:ascii="Arial" w:hAnsi="Arial" w:cs="Arial"/>
          <w:sz w:val="20"/>
          <w:szCs w:val="20"/>
        </w:rPr>
        <w:t xml:space="preserve"> </w:t>
      </w:r>
      <w:r w:rsidR="002E395B" w:rsidRPr="00E34EA6">
        <w:rPr>
          <w:rFonts w:ascii="Arial" w:hAnsi="Arial" w:cs="Arial"/>
          <w:sz w:val="20"/>
          <w:szCs w:val="20"/>
        </w:rPr>
        <w:t>on PNP websites, Police Stations, and Offices</w:t>
      </w:r>
      <w:r w:rsidRPr="00E34EA6">
        <w:rPr>
          <w:rFonts w:ascii="Arial" w:hAnsi="Arial" w:cs="Arial"/>
          <w:sz w:val="20"/>
          <w:szCs w:val="20"/>
        </w:rPr>
        <w:t xml:space="preserve">. By continuing </w:t>
      </w:r>
      <w:r w:rsidR="00566E98" w:rsidRPr="00E34EA6">
        <w:rPr>
          <w:rFonts w:ascii="Arial" w:hAnsi="Arial" w:cs="Arial"/>
          <w:sz w:val="20"/>
          <w:szCs w:val="20"/>
        </w:rPr>
        <w:t>transactions</w:t>
      </w:r>
      <w:r w:rsidR="002C163F" w:rsidRPr="00E34EA6">
        <w:rPr>
          <w:rFonts w:ascii="Arial" w:hAnsi="Arial" w:cs="Arial"/>
          <w:sz w:val="20"/>
          <w:szCs w:val="20"/>
        </w:rPr>
        <w:t xml:space="preserve"> and </w:t>
      </w:r>
      <w:r w:rsidR="00566E98" w:rsidRPr="00E34EA6">
        <w:rPr>
          <w:rFonts w:ascii="Arial" w:hAnsi="Arial" w:cs="Arial"/>
          <w:sz w:val="20"/>
          <w:szCs w:val="20"/>
        </w:rPr>
        <w:t>utilizing</w:t>
      </w:r>
      <w:r w:rsidR="009A3418" w:rsidRPr="00E34EA6">
        <w:rPr>
          <w:rFonts w:ascii="Arial" w:hAnsi="Arial" w:cs="Arial"/>
          <w:sz w:val="20"/>
          <w:szCs w:val="20"/>
        </w:rPr>
        <w:t xml:space="preserve"> </w:t>
      </w:r>
      <w:r w:rsidRPr="00E34EA6">
        <w:rPr>
          <w:rFonts w:ascii="Arial" w:hAnsi="Arial" w:cs="Arial"/>
          <w:sz w:val="20"/>
          <w:szCs w:val="20"/>
        </w:rPr>
        <w:t xml:space="preserve">PNP services, </w:t>
      </w:r>
      <w:r w:rsidR="009A3418" w:rsidRPr="00E34EA6">
        <w:rPr>
          <w:rFonts w:ascii="Arial" w:hAnsi="Arial" w:cs="Arial"/>
          <w:sz w:val="20"/>
          <w:szCs w:val="20"/>
        </w:rPr>
        <w:t>i</w:t>
      </w:r>
      <w:r w:rsidR="002E395B" w:rsidRPr="00E34EA6">
        <w:rPr>
          <w:rFonts w:ascii="Arial" w:hAnsi="Arial" w:cs="Arial"/>
          <w:sz w:val="20"/>
          <w:szCs w:val="20"/>
        </w:rPr>
        <w:t>ndividuals</w:t>
      </w:r>
      <w:r w:rsidR="00BC3177" w:rsidRPr="00E34EA6">
        <w:rPr>
          <w:rFonts w:ascii="Arial" w:hAnsi="Arial" w:cs="Arial"/>
          <w:sz w:val="20"/>
          <w:szCs w:val="20"/>
        </w:rPr>
        <w:t xml:space="preserve"> constitute</w:t>
      </w:r>
      <w:r w:rsidR="002E395B" w:rsidRPr="00E34EA6">
        <w:rPr>
          <w:rFonts w:ascii="Arial" w:hAnsi="Arial" w:cs="Arial"/>
          <w:sz w:val="20"/>
          <w:szCs w:val="20"/>
        </w:rPr>
        <w:t xml:space="preserve"> </w:t>
      </w:r>
      <w:r w:rsidR="00566E98" w:rsidRPr="00E34EA6">
        <w:rPr>
          <w:rFonts w:ascii="Arial" w:hAnsi="Arial" w:cs="Arial"/>
          <w:sz w:val="20"/>
          <w:szCs w:val="20"/>
        </w:rPr>
        <w:t xml:space="preserve">and adhere </w:t>
      </w:r>
      <w:r w:rsidR="00BC3177" w:rsidRPr="00E34EA6">
        <w:rPr>
          <w:rFonts w:ascii="Arial" w:hAnsi="Arial" w:cs="Arial"/>
          <w:sz w:val="20"/>
          <w:szCs w:val="20"/>
        </w:rPr>
        <w:t xml:space="preserve">to </w:t>
      </w:r>
      <w:r w:rsidRPr="00E34EA6">
        <w:rPr>
          <w:rFonts w:ascii="Arial" w:hAnsi="Arial" w:cs="Arial"/>
          <w:sz w:val="20"/>
          <w:szCs w:val="20"/>
        </w:rPr>
        <w:t xml:space="preserve">any </w:t>
      </w:r>
      <w:r w:rsidR="00AE2D9C" w:rsidRPr="00E34EA6">
        <w:rPr>
          <w:rFonts w:ascii="Arial" w:hAnsi="Arial" w:cs="Arial"/>
          <w:sz w:val="20"/>
          <w:szCs w:val="20"/>
        </w:rPr>
        <w:t>changes or updates</w:t>
      </w:r>
      <w:r w:rsidR="00BC3177" w:rsidRPr="00E34EA6">
        <w:rPr>
          <w:rFonts w:ascii="Arial" w:hAnsi="Arial" w:cs="Arial"/>
          <w:sz w:val="20"/>
          <w:szCs w:val="20"/>
        </w:rPr>
        <w:t xml:space="preserve"> to this Privacy Notice</w:t>
      </w:r>
      <w:r w:rsidRPr="00E34EA6">
        <w:rPr>
          <w:rFonts w:ascii="Arial" w:hAnsi="Arial" w:cs="Arial"/>
          <w:sz w:val="20"/>
          <w:szCs w:val="20"/>
        </w:rPr>
        <w:t>.</w:t>
      </w:r>
    </w:p>
    <w:p w14:paraId="7E6DCCC8" w14:textId="182DF87D" w:rsidR="00C80DCE" w:rsidRPr="00E34EA6" w:rsidRDefault="00020643" w:rsidP="00392159">
      <w:pPr>
        <w:spacing w:after="0" w:line="240" w:lineRule="auto"/>
        <w:jc w:val="both"/>
        <w:rPr>
          <w:rFonts w:ascii="Arial" w:hAnsi="Arial" w:cs="Arial"/>
          <w:sz w:val="20"/>
          <w:szCs w:val="20"/>
        </w:rPr>
      </w:pPr>
      <w:r w:rsidRPr="00E34EA6">
        <w:rPr>
          <w:rFonts w:ascii="Arial" w:hAnsi="Arial" w:cs="Arial"/>
          <w:sz w:val="20"/>
          <w:szCs w:val="20"/>
        </w:rPr>
        <w:t xml:space="preserve">                                                                                                                                                                                                                                                                                                                                                                                                                                                                                                                                                                                                                                                                                                                                                                                                                                                                                                                                                                                                                                                                                                                                                                                                                                                                                                                                                                                                                                                                                                                                                                                                                                                                                                                                                                                                                                                                                                                                                                                                                                                                                  </w:t>
      </w:r>
    </w:p>
    <w:p w14:paraId="7D4F2463" w14:textId="2BF3CA81" w:rsidR="009160EE" w:rsidRPr="00E34EA6" w:rsidRDefault="009160EE" w:rsidP="00392159">
      <w:pPr>
        <w:spacing w:after="0" w:line="240" w:lineRule="auto"/>
        <w:jc w:val="both"/>
        <w:rPr>
          <w:rFonts w:ascii="Arial" w:hAnsi="Arial" w:cs="Arial"/>
          <w:b/>
          <w:bCs/>
          <w:color w:val="0432FF"/>
          <w:sz w:val="20"/>
          <w:szCs w:val="20"/>
          <w:u w:val="single"/>
        </w:rPr>
      </w:pPr>
      <w:r w:rsidRPr="00E34EA6">
        <w:rPr>
          <w:rFonts w:ascii="Arial" w:hAnsi="Arial" w:cs="Arial"/>
          <w:b/>
          <w:bCs/>
          <w:color w:val="0432FF"/>
          <w:sz w:val="20"/>
          <w:szCs w:val="20"/>
          <w:u w:val="single"/>
        </w:rPr>
        <w:t>CONTACT INFORMATION</w:t>
      </w:r>
      <w:r w:rsidR="007C3599" w:rsidRPr="00E34EA6">
        <w:rPr>
          <w:sz w:val="20"/>
          <w:szCs w:val="20"/>
        </w:rPr>
        <w:t xml:space="preserve"> </w:t>
      </w:r>
    </w:p>
    <w:p w14:paraId="0C5D76C3" w14:textId="482CC235" w:rsidR="0089770F" w:rsidRPr="00E34EA6" w:rsidRDefault="0089770F" w:rsidP="00392159">
      <w:pPr>
        <w:spacing w:after="0" w:line="240" w:lineRule="auto"/>
        <w:jc w:val="both"/>
        <w:rPr>
          <w:rFonts w:ascii="Arial" w:hAnsi="Arial" w:cs="Arial"/>
          <w:b/>
          <w:bCs/>
          <w:color w:val="0432FF"/>
          <w:sz w:val="18"/>
          <w:szCs w:val="18"/>
          <w:u w:val="single"/>
        </w:rPr>
      </w:pPr>
    </w:p>
    <w:p w14:paraId="2BE390B8" w14:textId="1F358AFD" w:rsidR="00BC3177" w:rsidRDefault="00E34EA6" w:rsidP="00E34EA6">
      <w:pPr>
        <w:spacing w:after="0" w:line="240" w:lineRule="auto"/>
        <w:ind w:firstLine="720"/>
        <w:jc w:val="both"/>
        <w:rPr>
          <w:rFonts w:ascii="Arial" w:hAnsi="Arial" w:cs="Arial"/>
          <w:sz w:val="20"/>
          <w:szCs w:val="20"/>
        </w:rPr>
      </w:pPr>
      <w:r w:rsidRPr="00E34EA6">
        <w:rPr>
          <w:noProof/>
          <w:sz w:val="20"/>
          <w:szCs w:val="20"/>
          <w:lang w:val="en-PH" w:eastAsia="en-PH"/>
        </w:rPr>
        <w:drawing>
          <wp:anchor distT="0" distB="0" distL="114300" distR="114300" simplePos="0" relativeHeight="251664384" behindDoc="0" locked="0" layoutInCell="1" allowOverlap="1" wp14:anchorId="2308C0AC" wp14:editId="41F3FE21">
            <wp:simplePos x="0" y="0"/>
            <wp:positionH relativeFrom="column">
              <wp:posOffset>1212629</wp:posOffset>
            </wp:positionH>
            <wp:positionV relativeFrom="paragraph">
              <wp:posOffset>412667</wp:posOffset>
            </wp:positionV>
            <wp:extent cx="1197074" cy="1209675"/>
            <wp:effectExtent l="0" t="0" r="0" b="0"/>
            <wp:wrapNone/>
            <wp:docPr id="232306200" name="Picture 232306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a:extLst>
                        <a:ext uri="{28A0092B-C50C-407E-A947-70E740481C1C}">
                          <a14:useLocalDpi xmlns:a14="http://schemas.microsoft.com/office/drawing/2010/main" val="0"/>
                        </a:ext>
                      </a:extLst>
                    </a:blip>
                    <a:srcRect r="68688"/>
                    <a:stretch/>
                  </pic:blipFill>
                  <pic:spPr bwMode="auto">
                    <a:xfrm>
                      <a:off x="0" y="0"/>
                      <a:ext cx="1197074" cy="12096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34EA6">
        <w:rPr>
          <w:noProof/>
          <w:sz w:val="20"/>
          <w:szCs w:val="20"/>
        </w:rPr>
        <w:drawing>
          <wp:anchor distT="0" distB="0" distL="114300" distR="114300" simplePos="0" relativeHeight="251660288" behindDoc="0" locked="0" layoutInCell="1" allowOverlap="1" wp14:anchorId="3E5E9FE1" wp14:editId="240212F6">
            <wp:simplePos x="0" y="0"/>
            <wp:positionH relativeFrom="column">
              <wp:posOffset>2405601</wp:posOffset>
            </wp:positionH>
            <wp:positionV relativeFrom="paragraph">
              <wp:posOffset>547922</wp:posOffset>
            </wp:positionV>
            <wp:extent cx="790575" cy="1473135"/>
            <wp:effectExtent l="0" t="0" r="0" b="0"/>
            <wp:wrapNone/>
            <wp:docPr id="6361127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90575" cy="1473135"/>
                    </a:xfrm>
                    <a:prstGeom prst="rect">
                      <a:avLst/>
                    </a:prstGeom>
                    <a:noFill/>
                    <a:ln>
                      <a:noFill/>
                    </a:ln>
                  </pic:spPr>
                </pic:pic>
              </a:graphicData>
            </a:graphic>
            <wp14:sizeRelH relativeFrom="page">
              <wp14:pctWidth>0</wp14:pctWidth>
            </wp14:sizeRelH>
            <wp14:sizeRelV relativeFrom="page">
              <wp14:pctHeight>0</wp14:pctHeight>
            </wp14:sizeRelV>
          </wp:anchor>
        </w:drawing>
      </w:r>
      <w:r w:rsidR="00C80DCE" w:rsidRPr="00E34EA6">
        <w:rPr>
          <w:rFonts w:ascii="Arial" w:hAnsi="Arial" w:cs="Arial"/>
          <w:sz w:val="20"/>
          <w:szCs w:val="20"/>
        </w:rPr>
        <w:t xml:space="preserve">If you have any </w:t>
      </w:r>
      <w:permStart w:id="721512195" w:edGrp="everyone"/>
      <w:permEnd w:id="721512195"/>
      <w:r w:rsidR="00C80DCE" w:rsidRPr="00E34EA6">
        <w:rPr>
          <w:rFonts w:ascii="Arial" w:hAnsi="Arial" w:cs="Arial"/>
          <w:sz w:val="20"/>
          <w:szCs w:val="20"/>
        </w:rPr>
        <w:t>questions</w:t>
      </w:r>
      <w:r w:rsidR="009160EE" w:rsidRPr="00E34EA6">
        <w:rPr>
          <w:rFonts w:ascii="Arial" w:hAnsi="Arial" w:cs="Arial"/>
          <w:sz w:val="20"/>
          <w:szCs w:val="20"/>
        </w:rPr>
        <w:t>,</w:t>
      </w:r>
      <w:r w:rsidR="00C80DCE" w:rsidRPr="00E34EA6">
        <w:rPr>
          <w:rFonts w:ascii="Arial" w:hAnsi="Arial" w:cs="Arial"/>
          <w:sz w:val="20"/>
          <w:szCs w:val="20"/>
        </w:rPr>
        <w:t xml:space="preserve"> </w:t>
      </w:r>
      <w:r w:rsidR="009160EE" w:rsidRPr="00E34EA6">
        <w:rPr>
          <w:rFonts w:ascii="Arial" w:hAnsi="Arial" w:cs="Arial"/>
          <w:sz w:val="20"/>
          <w:szCs w:val="20"/>
        </w:rPr>
        <w:t xml:space="preserve">or concerns regarding </w:t>
      </w:r>
      <w:r w:rsidR="00C80DCE" w:rsidRPr="00E34EA6">
        <w:rPr>
          <w:rFonts w:ascii="Arial" w:hAnsi="Arial" w:cs="Arial"/>
          <w:sz w:val="20"/>
          <w:szCs w:val="20"/>
        </w:rPr>
        <w:t xml:space="preserve">this Privacy </w:t>
      </w:r>
      <w:r w:rsidR="00B42C36" w:rsidRPr="00E34EA6">
        <w:rPr>
          <w:rFonts w:ascii="Arial" w:hAnsi="Arial" w:cs="Arial"/>
          <w:sz w:val="20"/>
          <w:szCs w:val="20"/>
        </w:rPr>
        <w:t>Notice</w:t>
      </w:r>
      <w:r w:rsidR="009160EE" w:rsidRPr="00E34EA6">
        <w:rPr>
          <w:rFonts w:ascii="Arial" w:hAnsi="Arial" w:cs="Arial"/>
          <w:sz w:val="20"/>
          <w:szCs w:val="20"/>
        </w:rPr>
        <w:t>, suggestions, or feedback,</w:t>
      </w:r>
      <w:r w:rsidR="00147D85" w:rsidRPr="00E34EA6">
        <w:rPr>
          <w:rFonts w:ascii="Arial" w:hAnsi="Arial" w:cs="Arial"/>
          <w:sz w:val="20"/>
          <w:szCs w:val="20"/>
        </w:rPr>
        <w:t xml:space="preserve"> </w:t>
      </w:r>
      <w:r w:rsidR="009160EE" w:rsidRPr="00E34EA6">
        <w:rPr>
          <w:rFonts w:ascii="Arial" w:hAnsi="Arial" w:cs="Arial"/>
          <w:sz w:val="20"/>
          <w:szCs w:val="20"/>
        </w:rPr>
        <w:t>you</w:t>
      </w:r>
      <w:r w:rsidR="00147D85" w:rsidRPr="00E34EA6">
        <w:rPr>
          <w:rFonts w:ascii="Arial" w:hAnsi="Arial" w:cs="Arial"/>
          <w:sz w:val="20"/>
          <w:szCs w:val="20"/>
        </w:rPr>
        <w:t xml:space="preserve"> can contact the </w:t>
      </w:r>
      <w:r w:rsidR="009160EE" w:rsidRPr="00E34EA6">
        <w:rPr>
          <w:rFonts w:ascii="Arial" w:hAnsi="Arial" w:cs="Arial"/>
          <w:sz w:val="20"/>
          <w:szCs w:val="20"/>
        </w:rPr>
        <w:t>Compliance to Privacy Officer (CPO) or the P</w:t>
      </w:r>
      <w:r w:rsidR="00147D85" w:rsidRPr="00E34EA6">
        <w:rPr>
          <w:rFonts w:ascii="Arial" w:hAnsi="Arial" w:cs="Arial"/>
          <w:sz w:val="20"/>
          <w:szCs w:val="20"/>
        </w:rPr>
        <w:t>NP through the following:</w:t>
      </w:r>
    </w:p>
    <w:p w14:paraId="28852D8F" w14:textId="77777777" w:rsidR="00E34EA6" w:rsidRDefault="00E34EA6" w:rsidP="00E34EA6">
      <w:pPr>
        <w:spacing w:after="0" w:line="240" w:lineRule="auto"/>
        <w:ind w:firstLine="720"/>
        <w:jc w:val="both"/>
        <w:rPr>
          <w:rFonts w:ascii="Arial" w:hAnsi="Arial" w:cs="Arial"/>
          <w:sz w:val="20"/>
          <w:szCs w:val="20"/>
        </w:rPr>
      </w:pPr>
    </w:p>
    <w:p w14:paraId="7DC949DB" w14:textId="77777777" w:rsidR="0029750F" w:rsidRPr="00E34EA6" w:rsidRDefault="0029750F" w:rsidP="00E34EA6">
      <w:pPr>
        <w:spacing w:after="0" w:line="240" w:lineRule="auto"/>
        <w:ind w:firstLine="720"/>
        <w:jc w:val="both"/>
        <w:rPr>
          <w:rFonts w:ascii="Arial" w:hAnsi="Arial" w:cs="Arial"/>
          <w:sz w:val="20"/>
          <w:szCs w:val="20"/>
        </w:rPr>
      </w:pPr>
    </w:p>
    <w:p w14:paraId="7747A8E6" w14:textId="2A4E5627" w:rsidR="00AF150D" w:rsidRPr="006B67B1" w:rsidRDefault="006B67B1" w:rsidP="00392159">
      <w:pPr>
        <w:spacing w:after="0" w:line="240" w:lineRule="auto"/>
        <w:jc w:val="both"/>
        <w:rPr>
          <w:rFonts w:ascii="Arial" w:hAnsi="Arial" w:cs="Arial"/>
          <w:sz w:val="20"/>
          <w:szCs w:val="20"/>
        </w:rPr>
      </w:pPr>
      <w:permStart w:id="7606639" w:edGrp="everyone"/>
      <w:r>
        <w:rPr>
          <w:rFonts w:ascii="Arial" w:hAnsi="Arial" w:cs="Arial"/>
          <w:sz w:val="20"/>
          <w:szCs w:val="20"/>
        </w:rPr>
        <w:t>Southern Police District</w:t>
      </w:r>
    </w:p>
    <w:p w14:paraId="671BF379" w14:textId="77777777" w:rsidR="00AD1D64" w:rsidRDefault="006B67B1" w:rsidP="00392159">
      <w:pPr>
        <w:spacing w:after="0" w:line="240" w:lineRule="auto"/>
        <w:jc w:val="both"/>
        <w:rPr>
          <w:rFonts w:ascii="Arial" w:hAnsi="Arial" w:cs="Arial"/>
          <w:b/>
          <w:bCs/>
          <w:sz w:val="20"/>
          <w:szCs w:val="20"/>
        </w:rPr>
      </w:pPr>
      <w:proofErr w:type="spellStart"/>
      <w:r>
        <w:rPr>
          <w:rFonts w:ascii="Arial" w:hAnsi="Arial" w:cs="Arial"/>
          <w:b/>
          <w:bCs/>
          <w:sz w:val="20"/>
          <w:szCs w:val="20"/>
        </w:rPr>
        <w:t>Lawtan</w:t>
      </w:r>
      <w:proofErr w:type="spellEnd"/>
      <w:r>
        <w:rPr>
          <w:rFonts w:ascii="Arial" w:hAnsi="Arial" w:cs="Arial"/>
          <w:b/>
          <w:bCs/>
          <w:sz w:val="20"/>
          <w:szCs w:val="20"/>
        </w:rPr>
        <w:t xml:space="preserve"> A</w:t>
      </w:r>
      <w:r w:rsidR="00AD1D64">
        <w:rPr>
          <w:rFonts w:ascii="Arial" w:hAnsi="Arial" w:cs="Arial"/>
          <w:b/>
          <w:bCs/>
          <w:sz w:val="20"/>
          <w:szCs w:val="20"/>
        </w:rPr>
        <w:t xml:space="preserve">ve, Fort </w:t>
      </w:r>
    </w:p>
    <w:p w14:paraId="63698A25" w14:textId="1BA87CDE" w:rsidR="00AF150D" w:rsidRPr="00E34EA6" w:rsidRDefault="00AD1D64" w:rsidP="00392159">
      <w:pPr>
        <w:spacing w:after="0" w:line="240" w:lineRule="auto"/>
        <w:jc w:val="both"/>
        <w:rPr>
          <w:rFonts w:ascii="Arial" w:hAnsi="Arial" w:cs="Arial"/>
          <w:b/>
          <w:bCs/>
          <w:sz w:val="20"/>
          <w:szCs w:val="20"/>
        </w:rPr>
      </w:pPr>
      <w:r>
        <w:rPr>
          <w:rFonts w:ascii="Arial" w:hAnsi="Arial" w:cs="Arial"/>
          <w:b/>
          <w:bCs/>
          <w:sz w:val="20"/>
          <w:szCs w:val="20"/>
        </w:rPr>
        <w:t>Bonifacio</w:t>
      </w:r>
      <w:r w:rsidR="00AE3026">
        <w:rPr>
          <w:rFonts w:ascii="Arial" w:hAnsi="Arial" w:cs="Arial"/>
          <w:b/>
          <w:bCs/>
          <w:sz w:val="20"/>
          <w:szCs w:val="20"/>
        </w:rPr>
        <w:t>, Taguig City</w:t>
      </w:r>
    </w:p>
    <w:p w14:paraId="31D216D3" w14:textId="59CEB1DC" w:rsidR="00AF150D" w:rsidRDefault="00AF150D" w:rsidP="00392159">
      <w:pPr>
        <w:spacing w:after="0" w:line="240" w:lineRule="auto"/>
        <w:jc w:val="both"/>
        <w:rPr>
          <w:rFonts w:ascii="Arial" w:hAnsi="Arial" w:cs="Arial"/>
          <w:b/>
          <w:bCs/>
          <w:sz w:val="20"/>
          <w:szCs w:val="20"/>
        </w:rPr>
      </w:pPr>
    </w:p>
    <w:p w14:paraId="2004AD18" w14:textId="2E1D6668" w:rsidR="00AE3026" w:rsidRPr="00E34EA6" w:rsidRDefault="00AD1D64" w:rsidP="00392159">
      <w:pPr>
        <w:spacing w:after="0" w:line="240" w:lineRule="auto"/>
        <w:jc w:val="both"/>
        <w:rPr>
          <w:rFonts w:ascii="Arial" w:hAnsi="Arial" w:cs="Arial"/>
          <w:b/>
          <w:bCs/>
          <w:sz w:val="20"/>
          <w:szCs w:val="20"/>
        </w:rPr>
      </w:pPr>
      <w:r>
        <w:rPr>
          <w:rFonts w:ascii="Arial" w:hAnsi="Arial" w:cs="Arial"/>
          <w:b/>
          <w:bCs/>
          <w:sz w:val="20"/>
          <w:szCs w:val="20"/>
        </w:rPr>
        <w:t>PCOL RANDY GLENN G SILVIO</w:t>
      </w:r>
    </w:p>
    <w:p w14:paraId="5641E87F" w14:textId="7B89FB73" w:rsidR="00147D85" w:rsidRPr="00E34EA6" w:rsidRDefault="00147D85" w:rsidP="00392159">
      <w:pPr>
        <w:spacing w:after="0" w:line="240" w:lineRule="auto"/>
        <w:jc w:val="both"/>
        <w:rPr>
          <w:rFonts w:ascii="Arial" w:hAnsi="Arial" w:cs="Arial"/>
          <w:b/>
          <w:bCs/>
          <w:sz w:val="20"/>
          <w:szCs w:val="20"/>
        </w:rPr>
      </w:pPr>
      <w:r w:rsidRPr="00E34EA6">
        <w:rPr>
          <w:rFonts w:ascii="Arial" w:hAnsi="Arial" w:cs="Arial"/>
          <w:b/>
          <w:bCs/>
          <w:sz w:val="20"/>
          <w:szCs w:val="20"/>
        </w:rPr>
        <w:t>Compliance to Privacy Officer (CPO)</w:t>
      </w:r>
    </w:p>
    <w:p w14:paraId="0C60014C" w14:textId="20141E50" w:rsidR="009160EE" w:rsidRPr="00E34EA6" w:rsidRDefault="00147D85" w:rsidP="00392159">
      <w:pPr>
        <w:spacing w:after="0" w:line="240" w:lineRule="auto"/>
        <w:jc w:val="both"/>
        <w:rPr>
          <w:rStyle w:val="Hyperlink"/>
          <w:rFonts w:ascii="Arial" w:hAnsi="Arial" w:cs="Arial"/>
          <w:b/>
          <w:bCs/>
          <w:color w:val="000000" w:themeColor="text1"/>
          <w:sz w:val="20"/>
          <w:szCs w:val="20"/>
        </w:rPr>
      </w:pPr>
      <w:r w:rsidRPr="00E34EA6">
        <w:rPr>
          <w:rFonts w:ascii="Arial" w:hAnsi="Arial" w:cs="Arial"/>
          <w:b/>
          <w:bCs/>
          <w:color w:val="000000" w:themeColor="text1"/>
          <w:sz w:val="20"/>
          <w:szCs w:val="20"/>
        </w:rPr>
        <w:t xml:space="preserve">Email: </w:t>
      </w:r>
      <w:r w:rsidR="00AD1D64" w:rsidRPr="00AD1D64">
        <w:rPr>
          <w:b/>
          <w:bCs/>
          <w:color w:val="2F5496" w:themeColor="accent1" w:themeShade="BF"/>
          <w:sz w:val="24"/>
          <w:szCs w:val="24"/>
          <w:u w:val="single"/>
        </w:rPr>
        <w:t>spd.dictm@gmail.com</w:t>
      </w:r>
    </w:p>
    <w:p w14:paraId="1E4D3B3C" w14:textId="20D7CCAC" w:rsidR="0067315E" w:rsidRPr="00E34EA6" w:rsidRDefault="00AF150D" w:rsidP="00392159">
      <w:pPr>
        <w:spacing w:after="0" w:line="240" w:lineRule="auto"/>
        <w:jc w:val="both"/>
        <w:rPr>
          <w:rFonts w:ascii="Arial" w:hAnsi="Arial" w:cs="Arial"/>
          <w:b/>
          <w:bCs/>
          <w:color w:val="000000" w:themeColor="text1"/>
          <w:sz w:val="20"/>
          <w:szCs w:val="20"/>
        </w:rPr>
      </w:pPr>
      <w:r w:rsidRPr="00E34EA6">
        <w:rPr>
          <w:rStyle w:val="Hyperlink"/>
          <w:rFonts w:ascii="Arial" w:hAnsi="Arial" w:cs="Arial"/>
          <w:b/>
          <w:bCs/>
          <w:color w:val="000000" w:themeColor="text1"/>
          <w:sz w:val="20"/>
          <w:szCs w:val="20"/>
          <w:u w:val="none"/>
        </w:rPr>
        <w:t xml:space="preserve">Official Contact Number: </w:t>
      </w:r>
      <w:r w:rsidR="00AD1D64">
        <w:rPr>
          <w:rStyle w:val="Hyperlink"/>
          <w:rFonts w:ascii="Arial" w:hAnsi="Arial" w:cs="Arial"/>
          <w:b/>
          <w:bCs/>
          <w:color w:val="000000" w:themeColor="text1"/>
          <w:sz w:val="20"/>
          <w:szCs w:val="20"/>
          <w:u w:val="none"/>
        </w:rPr>
        <w:t>0</w:t>
      </w:r>
      <w:r w:rsidR="00AD1D64" w:rsidRPr="00AD1D64">
        <w:rPr>
          <w:rStyle w:val="Hyperlink"/>
          <w:rFonts w:ascii="Arial" w:hAnsi="Arial" w:cs="Arial"/>
          <w:b/>
          <w:bCs/>
          <w:color w:val="000000" w:themeColor="text1"/>
          <w:sz w:val="20"/>
          <w:szCs w:val="20"/>
          <w:u w:val="none"/>
        </w:rPr>
        <w:t>9989793483</w:t>
      </w:r>
      <w:permEnd w:id="7606639"/>
    </w:p>
    <w:sectPr w:rsidR="0067315E" w:rsidRPr="00E34EA6" w:rsidSect="00B362E8">
      <w:pgSz w:w="11906" w:h="16838" w:code="9"/>
      <w:pgMar w:top="900" w:right="504" w:bottom="180" w:left="504" w:header="720" w:footer="720" w:gutter="0"/>
      <w:cols w:num="2" w:space="56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130159F"/>
    <w:multiLevelType w:val="hybridMultilevel"/>
    <w:tmpl w:val="48E4E4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8660A27"/>
    <w:multiLevelType w:val="hybridMultilevel"/>
    <w:tmpl w:val="51E2C3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7B066F1"/>
    <w:multiLevelType w:val="hybridMultilevel"/>
    <w:tmpl w:val="0BE80D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C641470"/>
    <w:multiLevelType w:val="hybridMultilevel"/>
    <w:tmpl w:val="8F1477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139565659">
    <w:abstractNumId w:val="0"/>
  </w:num>
  <w:num w:numId="2" w16cid:durableId="826165887">
    <w:abstractNumId w:val="1"/>
  </w:num>
  <w:num w:numId="3" w16cid:durableId="352609601">
    <w:abstractNumId w:val="2"/>
  </w:num>
  <w:num w:numId="4" w16cid:durableId="168894840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ocumentProtection w:edit="readOnly" w:enforcement="1" w:cryptProviderType="rsaAES" w:cryptAlgorithmClass="hash" w:cryptAlgorithmType="typeAny" w:cryptAlgorithmSid="14" w:cryptSpinCount="100000" w:hash="DmS9mjuNXcMZnd/WB6Ij2HU46MhypP0ZXwDToZaNvLD2BHVWSZG9nQ91EEs9RKK3PmfbGIeqw+HHipDanJ0oJw==" w:salt="yHlG/ONMGoTUhvSuvlCm4Q=="/>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TE0MzGzMDc3szQ0szRV0lEKTi0uzszPAykwrAUAzbIjkSwAAAA="/>
  </w:docVars>
  <w:rsids>
    <w:rsidRoot w:val="00147D85"/>
    <w:rsid w:val="00020643"/>
    <w:rsid w:val="000746AE"/>
    <w:rsid w:val="00111907"/>
    <w:rsid w:val="00115B72"/>
    <w:rsid w:val="00116CC7"/>
    <w:rsid w:val="001262DD"/>
    <w:rsid w:val="00133C71"/>
    <w:rsid w:val="00147D85"/>
    <w:rsid w:val="00160FC0"/>
    <w:rsid w:val="001D1C0E"/>
    <w:rsid w:val="0025381C"/>
    <w:rsid w:val="0029750F"/>
    <w:rsid w:val="002A49AB"/>
    <w:rsid w:val="002C163F"/>
    <w:rsid w:val="002E395B"/>
    <w:rsid w:val="002E3A03"/>
    <w:rsid w:val="00392159"/>
    <w:rsid w:val="003A2D5E"/>
    <w:rsid w:val="003A4FE7"/>
    <w:rsid w:val="003B629D"/>
    <w:rsid w:val="003D7412"/>
    <w:rsid w:val="00441DFD"/>
    <w:rsid w:val="004469C5"/>
    <w:rsid w:val="004F524B"/>
    <w:rsid w:val="00511694"/>
    <w:rsid w:val="005619F1"/>
    <w:rsid w:val="00566E98"/>
    <w:rsid w:val="00595134"/>
    <w:rsid w:val="005A777E"/>
    <w:rsid w:val="00622A34"/>
    <w:rsid w:val="00626050"/>
    <w:rsid w:val="00642933"/>
    <w:rsid w:val="00671974"/>
    <w:rsid w:val="006724AF"/>
    <w:rsid w:val="0067315E"/>
    <w:rsid w:val="006917A2"/>
    <w:rsid w:val="00697BF2"/>
    <w:rsid w:val="006B3E32"/>
    <w:rsid w:val="006B67B1"/>
    <w:rsid w:val="006C22EF"/>
    <w:rsid w:val="00717C0E"/>
    <w:rsid w:val="007C2129"/>
    <w:rsid w:val="007C3599"/>
    <w:rsid w:val="00866E3F"/>
    <w:rsid w:val="0089770F"/>
    <w:rsid w:val="008A74AD"/>
    <w:rsid w:val="008C4F49"/>
    <w:rsid w:val="008D017F"/>
    <w:rsid w:val="008E41DD"/>
    <w:rsid w:val="008E6F0F"/>
    <w:rsid w:val="008F1E33"/>
    <w:rsid w:val="0090630A"/>
    <w:rsid w:val="009160EE"/>
    <w:rsid w:val="009304AA"/>
    <w:rsid w:val="00935CD7"/>
    <w:rsid w:val="009A3418"/>
    <w:rsid w:val="009C17A8"/>
    <w:rsid w:val="009D298E"/>
    <w:rsid w:val="00A026BA"/>
    <w:rsid w:val="00A34391"/>
    <w:rsid w:val="00A508B0"/>
    <w:rsid w:val="00A71339"/>
    <w:rsid w:val="00A72C1C"/>
    <w:rsid w:val="00A8681D"/>
    <w:rsid w:val="00A92EBB"/>
    <w:rsid w:val="00AA1FC8"/>
    <w:rsid w:val="00AA3CE7"/>
    <w:rsid w:val="00AC5C20"/>
    <w:rsid w:val="00AC7393"/>
    <w:rsid w:val="00AD1D64"/>
    <w:rsid w:val="00AE2D9C"/>
    <w:rsid w:val="00AE3026"/>
    <w:rsid w:val="00AF150D"/>
    <w:rsid w:val="00AF3AD2"/>
    <w:rsid w:val="00B362E8"/>
    <w:rsid w:val="00B40539"/>
    <w:rsid w:val="00B42C36"/>
    <w:rsid w:val="00B56AB2"/>
    <w:rsid w:val="00B75981"/>
    <w:rsid w:val="00BA1DBA"/>
    <w:rsid w:val="00BC3177"/>
    <w:rsid w:val="00BC784F"/>
    <w:rsid w:val="00BE1C97"/>
    <w:rsid w:val="00BF37FA"/>
    <w:rsid w:val="00C02EDA"/>
    <w:rsid w:val="00C519D7"/>
    <w:rsid w:val="00C80DCE"/>
    <w:rsid w:val="00CC7101"/>
    <w:rsid w:val="00CF20D4"/>
    <w:rsid w:val="00D4410D"/>
    <w:rsid w:val="00D46898"/>
    <w:rsid w:val="00D724BC"/>
    <w:rsid w:val="00DC3EFA"/>
    <w:rsid w:val="00DC6139"/>
    <w:rsid w:val="00DD0DD8"/>
    <w:rsid w:val="00DE54F6"/>
    <w:rsid w:val="00DF03E4"/>
    <w:rsid w:val="00E004FD"/>
    <w:rsid w:val="00E235C6"/>
    <w:rsid w:val="00E34EA6"/>
    <w:rsid w:val="00E60C66"/>
    <w:rsid w:val="00EE506E"/>
    <w:rsid w:val="00F00D7D"/>
    <w:rsid w:val="00FD2B65"/>
    <w:rsid w:val="00FE5615"/>
    <w:rsid w:val="00FF69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ED69D83"/>
  <w15:chartTrackingRefBased/>
  <w15:docId w15:val="{0E4078CF-84C7-41E6-8E84-F6C9DACA5A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92159"/>
    <w:pPr>
      <w:ind w:left="720"/>
      <w:contextualSpacing/>
    </w:pPr>
  </w:style>
  <w:style w:type="character" w:styleId="Hyperlink">
    <w:name w:val="Hyperlink"/>
    <w:basedOn w:val="DefaultParagraphFont"/>
    <w:uiPriority w:val="99"/>
    <w:unhideWhenUsed/>
    <w:rsid w:val="009160EE"/>
    <w:rPr>
      <w:color w:val="0563C1" w:themeColor="hyperlink"/>
      <w:u w:val="single"/>
    </w:rPr>
  </w:style>
  <w:style w:type="character" w:styleId="UnresolvedMention">
    <w:name w:val="Unresolved Mention"/>
    <w:basedOn w:val="DefaultParagraphFont"/>
    <w:uiPriority w:val="99"/>
    <w:semiHidden/>
    <w:unhideWhenUsed/>
    <w:rsid w:val="009160EE"/>
    <w:rPr>
      <w:color w:val="605E5C"/>
      <w:shd w:val="clear" w:color="auto" w:fill="E1DFDD"/>
    </w:rPr>
  </w:style>
  <w:style w:type="table" w:styleId="TableGrid">
    <w:name w:val="Table Grid"/>
    <w:basedOn w:val="TableNormal"/>
    <w:uiPriority w:val="39"/>
    <w:rsid w:val="002A49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44618217">
      <w:bodyDiv w:val="1"/>
      <w:marLeft w:val="0"/>
      <w:marRight w:val="0"/>
      <w:marTop w:val="0"/>
      <w:marBottom w:val="0"/>
      <w:divBdr>
        <w:top w:val="none" w:sz="0" w:space="0" w:color="auto"/>
        <w:left w:val="none" w:sz="0" w:space="0" w:color="auto"/>
        <w:bottom w:val="none" w:sz="0" w:space="0" w:color="auto"/>
        <w:right w:val="none" w:sz="0" w:space="0" w:color="auto"/>
      </w:divBdr>
      <w:divsChild>
        <w:div w:id="1940943856">
          <w:marLeft w:val="0"/>
          <w:marRight w:val="0"/>
          <w:marTop w:val="0"/>
          <w:marBottom w:val="0"/>
          <w:divBdr>
            <w:top w:val="single" w:sz="2" w:space="0" w:color="E3E3E3"/>
            <w:left w:val="single" w:sz="2" w:space="0" w:color="E3E3E3"/>
            <w:bottom w:val="single" w:sz="2" w:space="0" w:color="E3E3E3"/>
            <w:right w:val="single" w:sz="2" w:space="0" w:color="E3E3E3"/>
          </w:divBdr>
          <w:divsChild>
            <w:div w:id="1814249186">
              <w:marLeft w:val="0"/>
              <w:marRight w:val="0"/>
              <w:marTop w:val="0"/>
              <w:marBottom w:val="0"/>
              <w:divBdr>
                <w:top w:val="single" w:sz="2" w:space="0" w:color="E3E3E3"/>
                <w:left w:val="single" w:sz="2" w:space="0" w:color="E3E3E3"/>
                <w:bottom w:val="single" w:sz="2" w:space="0" w:color="E3E3E3"/>
                <w:right w:val="single" w:sz="2" w:space="0" w:color="E3E3E3"/>
              </w:divBdr>
              <w:divsChild>
                <w:div w:id="1247809883">
                  <w:marLeft w:val="0"/>
                  <w:marRight w:val="0"/>
                  <w:marTop w:val="0"/>
                  <w:marBottom w:val="0"/>
                  <w:divBdr>
                    <w:top w:val="single" w:sz="2" w:space="0" w:color="E3E3E3"/>
                    <w:left w:val="single" w:sz="2" w:space="0" w:color="E3E3E3"/>
                    <w:bottom w:val="single" w:sz="2" w:space="0" w:color="E3E3E3"/>
                    <w:right w:val="single" w:sz="2" w:space="0" w:color="E3E3E3"/>
                  </w:divBdr>
                  <w:divsChild>
                    <w:div w:id="537939999">
                      <w:marLeft w:val="0"/>
                      <w:marRight w:val="0"/>
                      <w:marTop w:val="0"/>
                      <w:marBottom w:val="0"/>
                      <w:divBdr>
                        <w:top w:val="single" w:sz="2" w:space="0" w:color="E3E3E3"/>
                        <w:left w:val="single" w:sz="2" w:space="0" w:color="E3E3E3"/>
                        <w:bottom w:val="single" w:sz="2" w:space="0" w:color="E3E3E3"/>
                        <w:right w:val="single" w:sz="2" w:space="0" w:color="E3E3E3"/>
                      </w:divBdr>
                      <w:divsChild>
                        <w:div w:id="1546672295">
                          <w:marLeft w:val="0"/>
                          <w:marRight w:val="0"/>
                          <w:marTop w:val="0"/>
                          <w:marBottom w:val="0"/>
                          <w:divBdr>
                            <w:top w:val="single" w:sz="2" w:space="0" w:color="E3E3E3"/>
                            <w:left w:val="single" w:sz="2" w:space="0" w:color="E3E3E3"/>
                            <w:bottom w:val="single" w:sz="2" w:space="0" w:color="E3E3E3"/>
                            <w:right w:val="single" w:sz="2" w:space="0" w:color="E3E3E3"/>
                          </w:divBdr>
                          <w:divsChild>
                            <w:div w:id="1583029356">
                              <w:marLeft w:val="0"/>
                              <w:marRight w:val="0"/>
                              <w:marTop w:val="100"/>
                              <w:marBottom w:val="100"/>
                              <w:divBdr>
                                <w:top w:val="single" w:sz="2" w:space="0" w:color="E3E3E3"/>
                                <w:left w:val="single" w:sz="2" w:space="0" w:color="E3E3E3"/>
                                <w:bottom w:val="single" w:sz="2" w:space="0" w:color="E3E3E3"/>
                                <w:right w:val="single" w:sz="2" w:space="0" w:color="E3E3E3"/>
                              </w:divBdr>
                              <w:divsChild>
                                <w:div w:id="645889489">
                                  <w:marLeft w:val="0"/>
                                  <w:marRight w:val="0"/>
                                  <w:marTop w:val="0"/>
                                  <w:marBottom w:val="0"/>
                                  <w:divBdr>
                                    <w:top w:val="single" w:sz="2" w:space="0" w:color="E3E3E3"/>
                                    <w:left w:val="single" w:sz="2" w:space="0" w:color="E3E3E3"/>
                                    <w:bottom w:val="single" w:sz="2" w:space="0" w:color="E3E3E3"/>
                                    <w:right w:val="single" w:sz="2" w:space="0" w:color="E3E3E3"/>
                                  </w:divBdr>
                                  <w:divsChild>
                                    <w:div w:id="943145813">
                                      <w:marLeft w:val="0"/>
                                      <w:marRight w:val="0"/>
                                      <w:marTop w:val="0"/>
                                      <w:marBottom w:val="0"/>
                                      <w:divBdr>
                                        <w:top w:val="single" w:sz="2" w:space="0" w:color="E3E3E3"/>
                                        <w:left w:val="single" w:sz="2" w:space="0" w:color="E3E3E3"/>
                                        <w:bottom w:val="single" w:sz="2" w:space="0" w:color="E3E3E3"/>
                                        <w:right w:val="single" w:sz="2" w:space="0" w:color="E3E3E3"/>
                                      </w:divBdr>
                                      <w:divsChild>
                                        <w:div w:id="2103261907">
                                          <w:marLeft w:val="0"/>
                                          <w:marRight w:val="0"/>
                                          <w:marTop w:val="0"/>
                                          <w:marBottom w:val="0"/>
                                          <w:divBdr>
                                            <w:top w:val="single" w:sz="2" w:space="0" w:color="E3E3E3"/>
                                            <w:left w:val="single" w:sz="2" w:space="0" w:color="E3E3E3"/>
                                            <w:bottom w:val="single" w:sz="2" w:space="0" w:color="E3E3E3"/>
                                            <w:right w:val="single" w:sz="2" w:space="0" w:color="E3E3E3"/>
                                          </w:divBdr>
                                          <w:divsChild>
                                            <w:div w:id="1370254093">
                                              <w:marLeft w:val="0"/>
                                              <w:marRight w:val="0"/>
                                              <w:marTop w:val="0"/>
                                              <w:marBottom w:val="0"/>
                                              <w:divBdr>
                                                <w:top w:val="single" w:sz="2" w:space="0" w:color="E3E3E3"/>
                                                <w:left w:val="single" w:sz="2" w:space="0" w:color="E3E3E3"/>
                                                <w:bottom w:val="single" w:sz="2" w:space="0" w:color="E3E3E3"/>
                                                <w:right w:val="single" w:sz="2" w:space="0" w:color="E3E3E3"/>
                                              </w:divBdr>
                                              <w:divsChild>
                                                <w:div w:id="616720033">
                                                  <w:marLeft w:val="0"/>
                                                  <w:marRight w:val="0"/>
                                                  <w:marTop w:val="0"/>
                                                  <w:marBottom w:val="0"/>
                                                  <w:divBdr>
                                                    <w:top w:val="single" w:sz="2" w:space="0" w:color="E3E3E3"/>
                                                    <w:left w:val="single" w:sz="2" w:space="0" w:color="E3E3E3"/>
                                                    <w:bottom w:val="single" w:sz="2" w:space="0" w:color="E3E3E3"/>
                                                    <w:right w:val="single" w:sz="2" w:space="0" w:color="E3E3E3"/>
                                                  </w:divBdr>
                                                  <w:divsChild>
                                                    <w:div w:id="940145380">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113267538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tyles" Target="styles.xml"/><Relationship Id="rId7" Type="http://schemas.microsoft.com/office/2007/relationships/hdphoto" Target="media/hdphoto1.wdp"/><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1D53F0-6006-4383-972E-9BAB25C0C8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980</Words>
  <Characters>5587</Characters>
  <Application>Microsoft Office Word</Application>
  <DocSecurity>8</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Yen Guavino</dc:creator>
  <cp:keywords/>
  <dc:description/>
  <cp:lastModifiedBy>Kathrene Shayne Maddela</cp:lastModifiedBy>
  <cp:revision>2</cp:revision>
  <cp:lastPrinted>2024-05-22T01:37:00Z</cp:lastPrinted>
  <dcterms:created xsi:type="dcterms:W3CDTF">2024-05-22T02:39:00Z</dcterms:created>
  <dcterms:modified xsi:type="dcterms:W3CDTF">2024-05-22T02:39:00Z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24a57edf-c666-47c9-920a-5675ab6fb611</vt:lpwstr>
  </property>
</Properties>
</file>